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0" w:type="auto"/>
        <w:tblLook w:val="04A0" w:firstRow="1" w:lastRow="0" w:firstColumn="1" w:lastColumn="0" w:noHBand="0" w:noVBand="1"/>
      </w:tblPr>
      <w:tblGrid>
        <w:gridCol w:w="1980"/>
        <w:gridCol w:w="5103"/>
        <w:gridCol w:w="1979"/>
      </w:tblGrid>
      <w:tr w:rsidR="003A2C3A" w:rsidRPr="00DE4033" w14:paraId="37B310B8" w14:textId="77777777" w:rsidTr="000A48AD">
        <w:trPr>
          <w:trHeight w:val="1984"/>
        </w:trPr>
        <w:tc>
          <w:tcPr>
            <w:tcW w:w="1980" w:type="dxa"/>
            <w:vAlign w:val="center"/>
          </w:tcPr>
          <w:p w14:paraId="12ACAA97" w14:textId="60011D7C" w:rsidR="003A2C3A" w:rsidRPr="00DE4033" w:rsidRDefault="003A2C3A" w:rsidP="003A2C3A">
            <w:pPr>
              <w:jc w:val="center"/>
              <w:rPr>
                <w:rFonts w:ascii="Calibri" w:hAnsi="Calibri" w:cs="Calibri"/>
              </w:rPr>
            </w:pPr>
            <w:r w:rsidRPr="00DE4033">
              <w:rPr>
                <w:rFonts w:ascii="Calibri" w:hAnsi="Calibri" w:cs="Calibri"/>
                <w:noProof/>
              </w:rPr>
              <w:drawing>
                <wp:inline distT="0" distB="0" distL="0" distR="0" wp14:anchorId="25D506CC" wp14:editId="6AD7431B">
                  <wp:extent cx="848139" cy="971550"/>
                  <wp:effectExtent l="0" t="0" r="9525" b="0"/>
                  <wp:docPr id="1324294892" name="Obraz 1" descr="Herb miasta Milanówka.&#10;&#10;Tarcza dwudzielna w słup. W polu prawym o barwie błękitnej przedstawia srebrną podkowę ze złotym krzyżem maltańskim w barku, wewnątrz podkowy srebrna strzała skierowana grotem w dół. W polu lewym o barwie żółtej zielony liść dębu w słup.">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294892" name="Obraz 1" descr="Herb miasta Milanówka.&#10;&#10;Tarcza dwudzielna w słup. W polu prawym o barwie błękitnej przedstawia srebrną podkowę ze złotym krzyżem maltańskim w barku, wewnątrz podkowy srebrna strzała skierowana grotem w dół. W polu lewym o barwie żółtej zielony liść dębu w słup.">
                            <a:extLst>
                              <a:ext uri="{C183D7F6-B498-43B3-948B-1728B52AA6E4}">
                                <adec:decorative xmlns:adec="http://schemas.microsoft.com/office/drawing/2017/decorative" val="0"/>
                              </a:ext>
                            </a:extLst>
                          </pic:cNvPr>
                          <pic:cNvPicPr/>
                        </pic:nvPicPr>
                        <pic:blipFill>
                          <a:blip r:embed="rId7" cstate="print">
                            <a:extLst>
                              <a:ext uri="{28A0092B-C50C-407E-A947-70E740481C1C}">
                                <a14:useLocalDpi xmlns:a14="http://schemas.microsoft.com/office/drawing/2010/main" val="0"/>
                              </a:ext>
                            </a:extLst>
                          </a:blip>
                          <a:stretch>
                            <a:fillRect/>
                          </a:stretch>
                        </pic:blipFill>
                        <pic:spPr>
                          <a:xfrm>
                            <a:off x="0" y="0"/>
                            <a:ext cx="863340" cy="988963"/>
                          </a:xfrm>
                          <a:prstGeom prst="rect">
                            <a:avLst/>
                          </a:prstGeom>
                        </pic:spPr>
                      </pic:pic>
                    </a:graphicData>
                  </a:graphic>
                </wp:inline>
              </w:drawing>
            </w:r>
          </w:p>
        </w:tc>
        <w:tc>
          <w:tcPr>
            <w:tcW w:w="5103" w:type="dxa"/>
            <w:vAlign w:val="center"/>
          </w:tcPr>
          <w:p w14:paraId="5ECA6A59" w14:textId="1C6D576C" w:rsidR="003A2C3A" w:rsidRPr="003A2C3A" w:rsidRDefault="003A2C3A" w:rsidP="003A2C3A">
            <w:pPr>
              <w:jc w:val="center"/>
              <w:rPr>
                <w:rFonts w:ascii="Calibri" w:hAnsi="Calibri" w:cs="Calibri"/>
                <w:b/>
                <w:bCs/>
              </w:rPr>
            </w:pPr>
            <w:r w:rsidRPr="00DE4033">
              <w:rPr>
                <w:rFonts w:ascii="Calibri" w:hAnsi="Calibri" w:cs="Calibri"/>
                <w:b/>
                <w:bCs/>
              </w:rPr>
              <w:t>Urząd Miasta Milanówka</w:t>
            </w:r>
          </w:p>
          <w:p w14:paraId="05192D90" w14:textId="2D818BF6" w:rsidR="003A2C3A" w:rsidRPr="00DE4033" w:rsidRDefault="003A2C3A" w:rsidP="003A2C3A">
            <w:pPr>
              <w:jc w:val="center"/>
              <w:rPr>
                <w:rFonts w:ascii="Calibri" w:hAnsi="Calibri" w:cs="Calibri"/>
              </w:rPr>
            </w:pPr>
            <w:r w:rsidRPr="003A2C3A">
              <w:rPr>
                <w:rFonts w:ascii="Calibri" w:hAnsi="Calibri" w:cs="Calibri"/>
              </w:rPr>
              <w:t>ul. Kościuszki 45, 05–822 Milanówek</w:t>
            </w:r>
            <w:r w:rsidRPr="003A2C3A">
              <w:rPr>
                <w:rFonts w:ascii="Calibri" w:hAnsi="Calibri" w:cs="Calibri"/>
              </w:rPr>
              <w:br/>
              <w:t>tel. 22 758 30 61</w:t>
            </w:r>
            <w:r w:rsidRPr="003A2C3A">
              <w:rPr>
                <w:rFonts w:ascii="Calibri" w:hAnsi="Calibri" w:cs="Calibri"/>
              </w:rPr>
              <w:br/>
            </w:r>
            <w:r w:rsidRPr="003A2C3A">
              <w:rPr>
                <w:rFonts w:ascii="Calibri" w:hAnsi="Calibri" w:cs="Calibri"/>
              </w:rPr>
              <w:br/>
              <w:t xml:space="preserve">e-mail: </w:t>
            </w:r>
            <w:hyperlink r:id="rId8" w:history="1">
              <w:r w:rsidRPr="003A2C3A">
                <w:rPr>
                  <w:rStyle w:val="Hipercze"/>
                  <w:rFonts w:ascii="Calibri" w:hAnsi="Calibri" w:cs="Calibri"/>
                </w:rPr>
                <w:t>miasto@milanowek.pl</w:t>
              </w:r>
            </w:hyperlink>
            <w:r w:rsidRPr="003A2C3A">
              <w:rPr>
                <w:rFonts w:ascii="Calibri" w:hAnsi="Calibri" w:cs="Calibri"/>
              </w:rPr>
              <w:br/>
            </w:r>
            <w:hyperlink r:id="rId9" w:history="1">
              <w:r w:rsidRPr="003A2C3A">
                <w:rPr>
                  <w:rStyle w:val="Hipercze"/>
                  <w:rFonts w:ascii="Calibri" w:hAnsi="Calibri" w:cs="Calibri"/>
                </w:rPr>
                <w:t>www.milanowek.pl</w:t>
              </w:r>
            </w:hyperlink>
          </w:p>
        </w:tc>
        <w:tc>
          <w:tcPr>
            <w:tcW w:w="1979" w:type="dxa"/>
            <w:vAlign w:val="center"/>
          </w:tcPr>
          <w:p w14:paraId="54D9F09C" w14:textId="068E6424" w:rsidR="003A2C3A" w:rsidRPr="00DE4033" w:rsidRDefault="003A2C3A" w:rsidP="003A2C3A">
            <w:pPr>
              <w:jc w:val="center"/>
              <w:rPr>
                <w:rFonts w:ascii="Calibri" w:hAnsi="Calibri" w:cs="Calibri"/>
                <w:b/>
                <w:bCs/>
              </w:rPr>
            </w:pPr>
            <w:r w:rsidRPr="00DE4033">
              <w:rPr>
                <w:rFonts w:ascii="Calibri" w:hAnsi="Calibri" w:cs="Calibri"/>
                <w:b/>
                <w:bCs/>
              </w:rPr>
              <w:t>Karta usługi</w:t>
            </w:r>
          </w:p>
          <w:p w14:paraId="31F5A476" w14:textId="5836312B" w:rsidR="003A2C3A" w:rsidRPr="00DE4033" w:rsidRDefault="003A2C3A" w:rsidP="00153392">
            <w:pPr>
              <w:jc w:val="center"/>
              <w:rPr>
                <w:rFonts w:ascii="Calibri" w:hAnsi="Calibri" w:cs="Calibri"/>
              </w:rPr>
            </w:pPr>
            <w:r w:rsidRPr="00DE4033">
              <w:rPr>
                <w:rFonts w:ascii="Calibri" w:hAnsi="Calibri" w:cs="Calibri"/>
                <w:b/>
                <w:bCs/>
              </w:rPr>
              <w:t>Nr</w:t>
            </w:r>
            <w:r w:rsidR="009733F1">
              <w:rPr>
                <w:rFonts w:ascii="Calibri" w:hAnsi="Calibri" w:cs="Calibri"/>
                <w:b/>
                <w:bCs/>
              </w:rPr>
              <w:t xml:space="preserve"> 01</w:t>
            </w:r>
          </w:p>
        </w:tc>
      </w:tr>
      <w:tr w:rsidR="00DE4033" w:rsidRPr="00D55BB5" w14:paraId="09234860" w14:textId="77777777" w:rsidTr="00153392">
        <w:trPr>
          <w:trHeight w:val="917"/>
        </w:trPr>
        <w:tc>
          <w:tcPr>
            <w:tcW w:w="9062" w:type="dxa"/>
            <w:gridSpan w:val="3"/>
            <w:vAlign w:val="center"/>
          </w:tcPr>
          <w:p w14:paraId="007C8EB0" w14:textId="6AA880B2" w:rsidR="00153392" w:rsidRPr="00153392" w:rsidRDefault="009733F1" w:rsidP="00D55BB5">
            <w:pPr>
              <w:jc w:val="center"/>
              <w:rPr>
                <w:rFonts w:ascii="Calibri" w:hAnsi="Calibri" w:cs="Calibri"/>
                <w:b/>
                <w:bCs/>
                <w:sz w:val="32"/>
                <w:szCs w:val="32"/>
              </w:rPr>
            </w:pPr>
            <w:r>
              <w:rPr>
                <w:rFonts w:ascii="Calibri" w:hAnsi="Calibri" w:cs="Calibri"/>
                <w:b/>
                <w:bCs/>
                <w:sz w:val="32"/>
                <w:szCs w:val="32"/>
              </w:rPr>
              <w:t>URZĄD STANU CYWILNEGO</w:t>
            </w:r>
          </w:p>
          <w:p w14:paraId="573AE300" w14:textId="00913C0A" w:rsidR="000F5776" w:rsidRPr="00D55BB5" w:rsidRDefault="009733F1" w:rsidP="000F5776">
            <w:pPr>
              <w:jc w:val="center"/>
              <w:rPr>
                <w:rFonts w:ascii="Calibri" w:hAnsi="Calibri" w:cs="Calibri"/>
              </w:rPr>
            </w:pPr>
            <w:r>
              <w:rPr>
                <w:rFonts w:ascii="Calibri" w:hAnsi="Calibri" w:cs="Calibri"/>
              </w:rPr>
              <w:t>W MILANÓWKU</w:t>
            </w:r>
          </w:p>
        </w:tc>
      </w:tr>
      <w:tr w:rsidR="00D55BB5" w:rsidRPr="00DE4033" w14:paraId="64226C0F" w14:textId="77777777" w:rsidTr="00531F00">
        <w:trPr>
          <w:trHeight w:val="491"/>
        </w:trPr>
        <w:tc>
          <w:tcPr>
            <w:tcW w:w="1980" w:type="dxa"/>
            <w:vAlign w:val="center"/>
          </w:tcPr>
          <w:p w14:paraId="2451B3A9" w14:textId="6C5238C1" w:rsidR="00D55BB5" w:rsidRDefault="00D55BB5" w:rsidP="00531F00">
            <w:pPr>
              <w:rPr>
                <w:rFonts w:ascii="Calibri" w:hAnsi="Calibri" w:cs="Calibri"/>
                <w:b/>
                <w:bCs/>
              </w:rPr>
            </w:pPr>
            <w:r>
              <w:rPr>
                <w:rFonts w:ascii="Calibri" w:hAnsi="Calibri" w:cs="Calibri"/>
                <w:b/>
                <w:bCs/>
              </w:rPr>
              <w:t>Nazwa usługi</w:t>
            </w:r>
          </w:p>
        </w:tc>
        <w:tc>
          <w:tcPr>
            <w:tcW w:w="7082" w:type="dxa"/>
            <w:gridSpan w:val="2"/>
            <w:vAlign w:val="center"/>
          </w:tcPr>
          <w:p w14:paraId="54F207CF" w14:textId="05F5F267" w:rsidR="00D55BB5" w:rsidRDefault="009733F1" w:rsidP="00153392">
            <w:pPr>
              <w:rPr>
                <w:rFonts w:ascii="Calibri" w:hAnsi="Calibri" w:cs="Calibri"/>
                <w:b/>
                <w:bCs/>
              </w:rPr>
            </w:pPr>
            <w:r>
              <w:rPr>
                <w:rFonts w:cs="Tahoma"/>
                <w:b/>
                <w:bCs/>
                <w:lang w:eastAsia="pl-PL"/>
              </w:rPr>
              <w:t>ZGŁOSZENIE  URODZENIA  DZIECKA</w:t>
            </w:r>
            <w:r>
              <w:rPr>
                <w:rFonts w:cs="Tahoma"/>
                <w:lang w:eastAsia="pl-PL"/>
              </w:rPr>
              <w:t xml:space="preserve">    </w:t>
            </w:r>
            <w:r>
              <w:rPr>
                <w:rFonts w:cs="Tahoma"/>
                <w:i/>
                <w:iCs/>
                <w:lang w:eastAsia="pl-PL"/>
              </w:rPr>
              <w:t>(w miejscu urodzenia dziecka)</w:t>
            </w:r>
            <w:r>
              <w:rPr>
                <w:rFonts w:cs="Tahoma"/>
                <w:lang w:eastAsia="pl-PL"/>
              </w:rPr>
              <w:t xml:space="preserve">           </w:t>
            </w:r>
            <w:r w:rsidR="00A6443F">
              <w:rPr>
                <w:rFonts w:cs="Tahoma"/>
                <w:lang w:eastAsia="pl-PL"/>
              </w:rPr>
              <w:t>dotyczy dzieci urodzonych w Milanówku</w:t>
            </w:r>
            <w:r>
              <w:rPr>
                <w:rFonts w:cs="Tahoma"/>
                <w:lang w:eastAsia="pl-PL"/>
              </w:rPr>
              <w:t xml:space="preserve">       </w:t>
            </w:r>
          </w:p>
        </w:tc>
      </w:tr>
      <w:tr w:rsidR="00D55BB5" w:rsidRPr="00DE4033" w14:paraId="6E9F215D" w14:textId="77777777" w:rsidTr="000F5776">
        <w:trPr>
          <w:trHeight w:val="4570"/>
        </w:trPr>
        <w:tc>
          <w:tcPr>
            <w:tcW w:w="1980" w:type="dxa"/>
            <w:vAlign w:val="center"/>
          </w:tcPr>
          <w:p w14:paraId="4E54073B" w14:textId="3D43D202" w:rsidR="00D55BB5" w:rsidRDefault="00D55BB5" w:rsidP="00531F00">
            <w:pPr>
              <w:rPr>
                <w:rFonts w:ascii="Calibri" w:hAnsi="Calibri" w:cs="Calibri"/>
                <w:b/>
                <w:bCs/>
              </w:rPr>
            </w:pPr>
            <w:r>
              <w:rPr>
                <w:rFonts w:ascii="Calibri" w:hAnsi="Calibri" w:cs="Calibri"/>
                <w:b/>
                <w:bCs/>
              </w:rPr>
              <w:t>Wymagane dokumenty</w:t>
            </w:r>
          </w:p>
        </w:tc>
        <w:tc>
          <w:tcPr>
            <w:tcW w:w="7082" w:type="dxa"/>
            <w:gridSpan w:val="2"/>
            <w:vAlign w:val="center"/>
          </w:tcPr>
          <w:p w14:paraId="30637ABA" w14:textId="24DC183A" w:rsidR="00A6443F" w:rsidRPr="00A6443F" w:rsidRDefault="00A6443F" w:rsidP="00A6443F">
            <w:pPr>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 xml:space="preserve">Ważny dowód osobisty, ważny dokument </w:t>
            </w:r>
            <w:proofErr w:type="spellStart"/>
            <w:r w:rsidRPr="00A6443F">
              <w:rPr>
                <w:rFonts w:ascii="Calibri" w:eastAsia="Times New Roman" w:hAnsi="Calibri" w:cs="Calibri"/>
                <w:kern w:val="0"/>
                <w:lang w:eastAsia="pl-PL"/>
                <w14:ligatures w14:val="none"/>
              </w:rPr>
              <w:t>mDowód</w:t>
            </w:r>
            <w:proofErr w:type="spellEnd"/>
            <w:r w:rsidRPr="00A6443F">
              <w:rPr>
                <w:rFonts w:ascii="Calibri" w:eastAsia="Times New Roman" w:hAnsi="Calibri" w:cs="Calibri"/>
                <w:kern w:val="0"/>
                <w:lang w:eastAsia="pl-PL"/>
                <w14:ligatures w14:val="none"/>
              </w:rPr>
              <w:t xml:space="preserve"> w aplikacji </w:t>
            </w:r>
            <w:proofErr w:type="spellStart"/>
            <w:r w:rsidRPr="00A6443F">
              <w:rPr>
                <w:rFonts w:ascii="Calibri" w:eastAsia="Times New Roman" w:hAnsi="Calibri" w:cs="Calibri"/>
                <w:kern w:val="0"/>
                <w:lang w:eastAsia="pl-PL"/>
                <w14:ligatures w14:val="none"/>
              </w:rPr>
              <w:t>mObywatel</w:t>
            </w:r>
            <w:proofErr w:type="spellEnd"/>
            <w:r w:rsidRPr="00A6443F">
              <w:rPr>
                <w:rFonts w:ascii="Calibri" w:eastAsia="Times New Roman" w:hAnsi="Calibri" w:cs="Calibri"/>
                <w:kern w:val="0"/>
                <w:lang w:eastAsia="pl-PL"/>
                <w14:ligatures w14:val="none"/>
              </w:rPr>
              <w:t xml:space="preserve"> lub ważny paszport osoby zgłaszającej urodzenie (do okazania). </w:t>
            </w:r>
          </w:p>
          <w:p w14:paraId="2487F0BF" w14:textId="76CDD5EC" w:rsidR="00D55BB5" w:rsidRPr="009A0543" w:rsidRDefault="00A6443F" w:rsidP="000F5776">
            <w:pPr>
              <w:tabs>
                <w:tab w:val="left" w:pos="1278"/>
              </w:tabs>
              <w:spacing w:line="360" w:lineRule="auto"/>
              <w:jc w:val="both"/>
              <w:rPr>
                <w:rFonts w:ascii="Calibri" w:eastAsia="Times New Roman" w:hAnsi="Calibri" w:cs="Calibri"/>
                <w:kern w:val="0"/>
                <w:lang w:eastAsia="pl-PL"/>
                <w14:ligatures w14:val="none"/>
              </w:rPr>
            </w:pPr>
            <w:hyperlink r:id="rId10" w:history="1">
              <w:r w:rsidRPr="000F5776">
                <w:rPr>
                  <w:rFonts w:ascii="Calibri" w:eastAsia="Times New Roman" w:hAnsi="Calibri" w:cs="Calibri"/>
                  <w:kern w:val="0"/>
                  <w:lang w:eastAsia="pl-PL"/>
                  <w14:ligatures w14:val="none"/>
                </w:rPr>
                <w:t>Pełnomocnictwo</w:t>
              </w:r>
            </w:hyperlink>
            <w:r w:rsidRPr="000F5776">
              <w:rPr>
                <w:rFonts w:ascii="Calibri" w:eastAsia="Times New Roman" w:hAnsi="Calibri" w:cs="Calibri"/>
                <w:kern w:val="0"/>
                <w:lang w:eastAsia="pl-PL"/>
                <w14:ligatures w14:val="none"/>
              </w:rPr>
              <w:t xml:space="preserve"> </w:t>
            </w:r>
            <w:r w:rsidRPr="009A0543">
              <w:rPr>
                <w:rFonts w:ascii="Calibri" w:eastAsia="Times New Roman" w:hAnsi="Calibri" w:cs="Calibri"/>
                <w:kern w:val="0"/>
                <w:lang w:eastAsia="pl-PL"/>
                <w14:ligatures w14:val="none"/>
              </w:rPr>
              <w:t>– w przypadku rejestracji urodzenia przez pełnomocnika.</w:t>
            </w:r>
          </w:p>
          <w:p w14:paraId="6B071882" w14:textId="77777777" w:rsidR="00A6443F" w:rsidRPr="00A6443F" w:rsidRDefault="00A6443F" w:rsidP="00A6443F">
            <w:pPr>
              <w:numPr>
                <w:ilvl w:val="0"/>
                <w:numId w:val="7"/>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Zgłoszenia urodzenia dokonują matka lub ojciec dziecka posiadający pełną zdolność do czynności prawnych. Matka lub ojciec dziecka, którzy ukończyli 16 lat, dokonują zgłoszenia urodzenia, jeżeli posiadają ograniczoną zdolność do czynności prawnych.</w:t>
            </w:r>
          </w:p>
          <w:p w14:paraId="0A442F9C" w14:textId="77777777" w:rsidR="00A6443F" w:rsidRPr="00A6443F" w:rsidRDefault="00A6443F" w:rsidP="00A6443F">
            <w:pPr>
              <w:numPr>
                <w:ilvl w:val="0"/>
                <w:numId w:val="7"/>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W pozostałych przypadkach zgłoszenia urodzenia dokonują przedstawiciel ustawowy lub opiekun matki.</w:t>
            </w:r>
          </w:p>
          <w:p w14:paraId="08A64B30" w14:textId="5A14231D" w:rsidR="00A6443F" w:rsidRPr="000F5776" w:rsidRDefault="00A6443F" w:rsidP="000F5776">
            <w:pPr>
              <w:numPr>
                <w:ilvl w:val="0"/>
                <w:numId w:val="7"/>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Zgłoszenia urodzenia można dokonać przez pełnomocnika.</w:t>
            </w:r>
          </w:p>
        </w:tc>
      </w:tr>
      <w:tr w:rsidR="00D55BB5" w:rsidRPr="00DE4033" w14:paraId="3C592025" w14:textId="77777777" w:rsidTr="000F5776">
        <w:trPr>
          <w:trHeight w:val="3857"/>
        </w:trPr>
        <w:tc>
          <w:tcPr>
            <w:tcW w:w="1980" w:type="dxa"/>
            <w:vAlign w:val="center"/>
          </w:tcPr>
          <w:p w14:paraId="4AFD4466" w14:textId="570FA1B7" w:rsidR="00D55BB5" w:rsidRDefault="00D55BB5" w:rsidP="00531F00">
            <w:pPr>
              <w:rPr>
                <w:rFonts w:ascii="Calibri" w:hAnsi="Calibri" w:cs="Calibri"/>
                <w:b/>
                <w:bCs/>
              </w:rPr>
            </w:pPr>
            <w:r>
              <w:rPr>
                <w:rFonts w:ascii="Calibri" w:hAnsi="Calibri" w:cs="Calibri"/>
                <w:b/>
                <w:bCs/>
              </w:rPr>
              <w:t>Opłaty</w:t>
            </w:r>
          </w:p>
        </w:tc>
        <w:tc>
          <w:tcPr>
            <w:tcW w:w="7082" w:type="dxa"/>
            <w:gridSpan w:val="2"/>
            <w:vAlign w:val="center"/>
          </w:tcPr>
          <w:p w14:paraId="24087DCF" w14:textId="77777777" w:rsidR="00D55BB5" w:rsidRPr="000F5776" w:rsidRDefault="00A6443F" w:rsidP="00D55BB5">
            <w:pPr>
              <w:rPr>
                <w:rFonts w:ascii="Calibri" w:hAnsi="Calibri" w:cs="Calibri"/>
              </w:rPr>
            </w:pPr>
            <w:r w:rsidRPr="000F5776">
              <w:rPr>
                <w:rFonts w:ascii="Calibri" w:hAnsi="Calibri" w:cs="Calibri"/>
              </w:rPr>
              <w:t>Rejestracja urodzenia nie podlega opłacie skarbowej.</w:t>
            </w:r>
          </w:p>
          <w:p w14:paraId="5B357E43" w14:textId="77777777" w:rsidR="009A0543" w:rsidRPr="009A0543" w:rsidRDefault="009A0543" w:rsidP="009A0543">
            <w:pPr>
              <w:numPr>
                <w:ilvl w:val="0"/>
                <w:numId w:val="11"/>
              </w:numPr>
              <w:spacing w:before="100" w:beforeAutospacing="1" w:after="100" w:afterAutospacing="1"/>
              <w:rPr>
                <w:rFonts w:ascii="Calibri" w:eastAsia="Times New Roman" w:hAnsi="Calibri" w:cs="Calibri"/>
                <w:kern w:val="0"/>
                <w:lang w:eastAsia="pl-PL"/>
                <w14:ligatures w14:val="none"/>
              </w:rPr>
            </w:pPr>
            <w:r w:rsidRPr="009A0543">
              <w:rPr>
                <w:rFonts w:ascii="Calibri" w:eastAsia="Times New Roman" w:hAnsi="Calibri" w:cs="Calibri"/>
                <w:kern w:val="0"/>
                <w:lang w:eastAsia="pl-PL"/>
                <w14:ligatures w14:val="none"/>
              </w:rPr>
              <w:t>Opłata skarbowa od złożenia dokumentu stwierdzającego udzielenie pełnomocnictwa nie dotyczy pełnomocnictw udzielanych małżonkowi, wstępnemu, zstępnemu lub rodzeństwu albo gdy mocodawcą jest podmiot zwolniony od opłaty skarbowej.</w:t>
            </w:r>
          </w:p>
          <w:p w14:paraId="1D661AD0" w14:textId="3F89FABB" w:rsidR="000F5776" w:rsidRPr="000F5776" w:rsidRDefault="000F5776" w:rsidP="000F5776">
            <w:pPr>
              <w:rPr>
                <w:rFonts w:ascii="Calibri" w:hAnsi="Calibri" w:cs="Calibri"/>
                <w:bCs/>
              </w:rPr>
            </w:pPr>
            <w:r w:rsidRPr="000F5776">
              <w:rPr>
                <w:rFonts w:ascii="Calibri" w:hAnsi="Calibri" w:cs="Calibri"/>
                <w:bCs/>
              </w:rPr>
              <w:t xml:space="preserve">              </w:t>
            </w:r>
            <w:r w:rsidRPr="000F5776">
              <w:rPr>
                <w:rFonts w:ascii="Calibri" w:hAnsi="Calibri" w:cs="Calibri"/>
                <w:bCs/>
              </w:rPr>
              <w:t xml:space="preserve">Nr konta: 95 1020 1026 0000 1002 0263 4905 </w:t>
            </w:r>
          </w:p>
          <w:p w14:paraId="7135E9D9" w14:textId="591067B2" w:rsidR="009A0543" w:rsidRPr="000F5776" w:rsidRDefault="000F5776" w:rsidP="000F5776">
            <w:pPr>
              <w:pStyle w:val="Akapitzlist"/>
              <w:numPr>
                <w:ilvl w:val="0"/>
                <w:numId w:val="11"/>
              </w:numPr>
              <w:spacing w:before="100" w:beforeAutospacing="1" w:after="100" w:afterAutospacing="1"/>
              <w:rPr>
                <w:rFonts w:ascii="Calibri" w:eastAsia="Times New Roman" w:hAnsi="Calibri" w:cs="Calibri"/>
                <w:kern w:val="0"/>
                <w:lang w:eastAsia="pl-PL"/>
                <w14:ligatures w14:val="none"/>
              </w:rPr>
            </w:pPr>
            <w:r w:rsidRPr="000F5776">
              <w:rPr>
                <w:rFonts w:ascii="Calibri" w:hAnsi="Calibri" w:cs="Calibri"/>
              </w:rPr>
              <w:t xml:space="preserve">Kasa czynna: </w:t>
            </w:r>
            <w:r w:rsidRPr="000F5776">
              <w:rPr>
                <w:rFonts w:ascii="Calibri" w:hAnsi="Calibri" w:cs="Calibri"/>
                <w:bCs/>
              </w:rPr>
              <w:t>poniedziałek 8</w:t>
            </w:r>
            <w:r w:rsidRPr="000F5776">
              <w:rPr>
                <w:rFonts w:ascii="Calibri" w:hAnsi="Calibri" w:cs="Calibri"/>
                <w:bCs/>
                <w:vertAlign w:val="superscript"/>
              </w:rPr>
              <w:t>00</w:t>
            </w:r>
            <w:r w:rsidRPr="000F5776">
              <w:rPr>
                <w:rFonts w:ascii="Calibri" w:hAnsi="Calibri" w:cs="Calibri"/>
                <w:bCs/>
              </w:rPr>
              <w:t>-18</w:t>
            </w:r>
            <w:r w:rsidRPr="000F5776">
              <w:rPr>
                <w:rFonts w:ascii="Calibri" w:hAnsi="Calibri" w:cs="Calibri"/>
                <w:bCs/>
                <w:vertAlign w:val="superscript"/>
              </w:rPr>
              <w:t>00</w:t>
            </w:r>
            <w:r w:rsidRPr="000F5776">
              <w:rPr>
                <w:rFonts w:ascii="Calibri" w:hAnsi="Calibri" w:cs="Calibri"/>
                <w:bCs/>
              </w:rPr>
              <w:t>, wtorek-czwartek 8</w:t>
            </w:r>
            <w:r w:rsidRPr="000F5776">
              <w:rPr>
                <w:rFonts w:ascii="Calibri" w:hAnsi="Calibri" w:cs="Calibri"/>
                <w:bCs/>
                <w:vertAlign w:val="superscript"/>
              </w:rPr>
              <w:t>00</w:t>
            </w:r>
            <w:r w:rsidRPr="000F5776">
              <w:rPr>
                <w:rFonts w:ascii="Calibri" w:hAnsi="Calibri" w:cs="Calibri"/>
                <w:bCs/>
              </w:rPr>
              <w:t>-16</w:t>
            </w:r>
            <w:r w:rsidRPr="000F5776">
              <w:rPr>
                <w:rFonts w:ascii="Calibri" w:hAnsi="Calibri" w:cs="Calibri"/>
                <w:bCs/>
                <w:vertAlign w:val="superscript"/>
              </w:rPr>
              <w:t>00</w:t>
            </w:r>
            <w:r w:rsidRPr="000F5776">
              <w:rPr>
                <w:rFonts w:ascii="Calibri" w:hAnsi="Calibri" w:cs="Calibri"/>
                <w:bCs/>
              </w:rPr>
              <w:t>, piątek 8</w:t>
            </w:r>
            <w:r w:rsidRPr="000F5776">
              <w:rPr>
                <w:rFonts w:ascii="Calibri" w:hAnsi="Calibri" w:cs="Calibri"/>
                <w:bCs/>
                <w:vertAlign w:val="superscript"/>
              </w:rPr>
              <w:t>00</w:t>
            </w:r>
            <w:r w:rsidRPr="000F5776">
              <w:rPr>
                <w:rFonts w:ascii="Calibri" w:hAnsi="Calibri" w:cs="Calibri"/>
                <w:bCs/>
              </w:rPr>
              <w:t>-14</w:t>
            </w:r>
            <w:r w:rsidRPr="000F5776">
              <w:rPr>
                <w:rFonts w:ascii="Calibri" w:hAnsi="Calibri" w:cs="Calibri"/>
                <w:bCs/>
                <w:vertAlign w:val="superscript"/>
              </w:rPr>
              <w:t>00</w:t>
            </w:r>
            <w:r w:rsidRPr="000F5776">
              <w:rPr>
                <w:rFonts w:ascii="Calibri" w:hAnsi="Calibri" w:cs="Calibri"/>
                <w:bCs/>
                <w:vertAlign w:val="superscript"/>
              </w:rPr>
              <w:t xml:space="preserve"> </w:t>
            </w:r>
            <w:r w:rsidR="009A0543" w:rsidRPr="000F5776">
              <w:rPr>
                <w:rFonts w:ascii="Calibri" w:eastAsia="Times New Roman" w:hAnsi="Calibri" w:cs="Calibri"/>
                <w:kern w:val="0"/>
                <w:lang w:eastAsia="pl-PL"/>
                <w14:ligatures w14:val="none"/>
              </w:rPr>
              <w:t xml:space="preserve"> (płatność tylko kartą, BLIK</w:t>
            </w:r>
          </w:p>
        </w:tc>
      </w:tr>
      <w:tr w:rsidR="00D55BB5" w:rsidRPr="00DE4033" w14:paraId="1C7A0532" w14:textId="77777777" w:rsidTr="00531F00">
        <w:trPr>
          <w:trHeight w:val="707"/>
        </w:trPr>
        <w:tc>
          <w:tcPr>
            <w:tcW w:w="1980" w:type="dxa"/>
            <w:vAlign w:val="center"/>
          </w:tcPr>
          <w:p w14:paraId="504BE01A" w14:textId="3ECA936A" w:rsidR="00D55BB5" w:rsidRDefault="00D55BB5" w:rsidP="00531F00">
            <w:pPr>
              <w:rPr>
                <w:rFonts w:ascii="Calibri" w:hAnsi="Calibri" w:cs="Calibri"/>
                <w:b/>
                <w:bCs/>
              </w:rPr>
            </w:pPr>
            <w:r>
              <w:rPr>
                <w:rFonts w:ascii="Calibri" w:hAnsi="Calibri" w:cs="Calibri"/>
                <w:b/>
                <w:bCs/>
              </w:rPr>
              <w:t>Czas realizacji</w:t>
            </w:r>
          </w:p>
        </w:tc>
        <w:tc>
          <w:tcPr>
            <w:tcW w:w="7082" w:type="dxa"/>
            <w:gridSpan w:val="2"/>
            <w:vAlign w:val="center"/>
          </w:tcPr>
          <w:p w14:paraId="5025D788" w14:textId="77777777" w:rsidR="00A6443F" w:rsidRPr="00A6443F" w:rsidRDefault="00A6443F" w:rsidP="00A6443F">
            <w:pPr>
              <w:numPr>
                <w:ilvl w:val="0"/>
                <w:numId w:val="8"/>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 xml:space="preserve">Kierownik Urzędu Stanu Cywilnego sporządzi akt urodzenia oraz przekaże: </w:t>
            </w:r>
          </w:p>
          <w:p w14:paraId="56CA53FF" w14:textId="77777777" w:rsidR="00A6443F" w:rsidRPr="00A6443F" w:rsidRDefault="00A6443F" w:rsidP="00A6443F">
            <w:pPr>
              <w:numPr>
                <w:ilvl w:val="1"/>
                <w:numId w:val="8"/>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jeden bezpłatny odpis skrócony aktu urodzenia,</w:t>
            </w:r>
          </w:p>
          <w:p w14:paraId="2B054471" w14:textId="77777777" w:rsidR="00A6443F" w:rsidRPr="00A6443F" w:rsidRDefault="00A6443F" w:rsidP="00A6443F">
            <w:pPr>
              <w:numPr>
                <w:ilvl w:val="1"/>
                <w:numId w:val="8"/>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powiadomienie o nadaniu numeru PESEL (jeśli dziecko otrzymało numer PESEL),</w:t>
            </w:r>
          </w:p>
          <w:p w14:paraId="041F5E9F" w14:textId="77777777" w:rsidR="00A6443F" w:rsidRPr="00A6443F" w:rsidRDefault="00A6443F" w:rsidP="00A6443F">
            <w:pPr>
              <w:numPr>
                <w:ilvl w:val="1"/>
                <w:numId w:val="8"/>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lastRenderedPageBreak/>
              <w:t>zaświadczenie o zameldowaniu dziecka (jeśli dziecko zostało zameldowane na pobyt stały).</w:t>
            </w:r>
          </w:p>
          <w:p w14:paraId="427DBCBF" w14:textId="77777777" w:rsidR="00A6443F" w:rsidRPr="009A0543" w:rsidRDefault="00A6443F" w:rsidP="00A6443F">
            <w:pPr>
              <w:numPr>
                <w:ilvl w:val="0"/>
                <w:numId w:val="8"/>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Zaświadczenie o zameldowaniu na pobyt czasowy jest wydawane na wniosek.</w:t>
            </w:r>
          </w:p>
          <w:p w14:paraId="09E11F4A" w14:textId="478B7CB6" w:rsidR="00D55BB5" w:rsidRPr="000F5776" w:rsidRDefault="00A6443F" w:rsidP="000F5776">
            <w:pPr>
              <w:numPr>
                <w:ilvl w:val="0"/>
                <w:numId w:val="8"/>
              </w:numPr>
              <w:spacing w:before="100" w:beforeAutospacing="1" w:after="100" w:afterAutospacing="1"/>
              <w:rPr>
                <w:rFonts w:ascii="Calibri" w:eastAsia="Times New Roman" w:hAnsi="Calibri" w:cs="Calibri"/>
                <w:kern w:val="0"/>
                <w:lang w:eastAsia="pl-PL"/>
                <w14:ligatures w14:val="none"/>
              </w:rPr>
            </w:pPr>
            <w:r w:rsidRPr="009A0543">
              <w:rPr>
                <w:rFonts w:ascii="Calibri" w:hAnsi="Calibri" w:cs="Calibri"/>
              </w:rPr>
              <w:t>Sporządzenie aktu urodzenia - w dniu zgłoszenia urodzenia.</w:t>
            </w:r>
          </w:p>
        </w:tc>
      </w:tr>
      <w:tr w:rsidR="00D55BB5" w:rsidRPr="00DE4033" w14:paraId="33F253E8" w14:textId="77777777" w:rsidTr="00531F00">
        <w:trPr>
          <w:trHeight w:val="707"/>
        </w:trPr>
        <w:tc>
          <w:tcPr>
            <w:tcW w:w="1980" w:type="dxa"/>
            <w:vAlign w:val="center"/>
          </w:tcPr>
          <w:p w14:paraId="2324E978" w14:textId="6F3A73B8" w:rsidR="00D55BB5" w:rsidRDefault="00D55BB5" w:rsidP="00531F00">
            <w:pPr>
              <w:rPr>
                <w:rFonts w:ascii="Calibri" w:hAnsi="Calibri" w:cs="Calibri"/>
                <w:b/>
                <w:bCs/>
              </w:rPr>
            </w:pPr>
            <w:r>
              <w:rPr>
                <w:rFonts w:ascii="Calibri" w:hAnsi="Calibri" w:cs="Calibri"/>
                <w:b/>
                <w:bCs/>
              </w:rPr>
              <w:lastRenderedPageBreak/>
              <w:t>Tryb odwoławczy</w:t>
            </w:r>
          </w:p>
        </w:tc>
        <w:tc>
          <w:tcPr>
            <w:tcW w:w="7082" w:type="dxa"/>
            <w:gridSpan w:val="2"/>
            <w:vAlign w:val="center"/>
          </w:tcPr>
          <w:p w14:paraId="5A1D5FD5" w14:textId="419B48EB" w:rsidR="00D55BB5" w:rsidRPr="000F5776" w:rsidRDefault="000F5776" w:rsidP="00A6443F">
            <w:pPr>
              <w:ind w:left="360"/>
              <w:rPr>
                <w:rFonts w:ascii="Calibri" w:hAnsi="Calibri" w:cs="Calibri"/>
              </w:rPr>
            </w:pPr>
            <w:r w:rsidRPr="000F5776">
              <w:rPr>
                <w:rFonts w:ascii="Calibri" w:hAnsi="Calibri" w:cs="Calibri"/>
                <w:lang w:eastAsia="pl-PL"/>
              </w:rPr>
              <w:t xml:space="preserve">Od decyzji, odmawiającej dokonania czynności, wydanej przez kierownika USC, służy odwołanie do Wojewody </w:t>
            </w:r>
            <w:r w:rsidRPr="000F5776">
              <w:rPr>
                <w:rFonts w:ascii="Calibri" w:hAnsi="Calibri" w:cs="Calibri"/>
              </w:rPr>
              <w:t>Mazowieckiego w Warszawie, za pośrednictwem kierownika tutejszego USC</w:t>
            </w:r>
            <w:r w:rsidRPr="000F5776">
              <w:rPr>
                <w:rFonts w:ascii="Calibri" w:hAnsi="Calibri" w:cs="Calibri"/>
                <w:lang w:eastAsia="pl-PL"/>
              </w:rPr>
              <w:t xml:space="preserve"> w terminie 14 dni od dnia jej doręczenia.</w:t>
            </w:r>
          </w:p>
        </w:tc>
      </w:tr>
      <w:tr w:rsidR="00D55BB5" w:rsidRPr="00DE4033" w14:paraId="61FEFA44" w14:textId="77777777" w:rsidTr="000A48AD">
        <w:trPr>
          <w:trHeight w:val="4092"/>
        </w:trPr>
        <w:tc>
          <w:tcPr>
            <w:tcW w:w="1980" w:type="dxa"/>
            <w:vAlign w:val="center"/>
          </w:tcPr>
          <w:p w14:paraId="4E7111EC" w14:textId="78762E37" w:rsidR="00D55BB5" w:rsidRDefault="00D55BB5" w:rsidP="00531F00">
            <w:pPr>
              <w:rPr>
                <w:rFonts w:ascii="Calibri" w:hAnsi="Calibri" w:cs="Calibri"/>
                <w:b/>
                <w:bCs/>
              </w:rPr>
            </w:pPr>
            <w:r>
              <w:rPr>
                <w:rFonts w:ascii="Calibri" w:hAnsi="Calibri" w:cs="Calibri"/>
                <w:b/>
                <w:bCs/>
              </w:rPr>
              <w:t>Podstawa prawna</w:t>
            </w:r>
          </w:p>
        </w:tc>
        <w:tc>
          <w:tcPr>
            <w:tcW w:w="7082" w:type="dxa"/>
            <w:gridSpan w:val="2"/>
            <w:vAlign w:val="center"/>
          </w:tcPr>
          <w:p w14:paraId="040677E0" w14:textId="77777777" w:rsidR="00A6443F" w:rsidRPr="00A6443F" w:rsidRDefault="00A6443F" w:rsidP="00A6443F">
            <w:pPr>
              <w:numPr>
                <w:ilvl w:val="0"/>
                <w:numId w:val="9"/>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Art. 2 ust. 6, art. 12, 13, 14, 17, 20, 22, 30, 32, 47, 52-61 ustawy z dnia 28 listopada 2014 r. Prawo o aktach stanu cywilnego.</w:t>
            </w:r>
          </w:p>
          <w:p w14:paraId="07318493" w14:textId="77777777" w:rsidR="00A6443F" w:rsidRPr="00A6443F" w:rsidRDefault="00A6443F" w:rsidP="00A6443F">
            <w:pPr>
              <w:numPr>
                <w:ilvl w:val="0"/>
                <w:numId w:val="9"/>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Art. 62, 72, 88, 89, 89</w:t>
            </w:r>
            <w:r w:rsidRPr="00A6443F">
              <w:rPr>
                <w:rFonts w:ascii="Calibri" w:eastAsia="Times New Roman" w:hAnsi="Calibri" w:cs="Calibri"/>
                <w:kern w:val="0"/>
                <w:vertAlign w:val="superscript"/>
                <w:lang w:eastAsia="pl-PL"/>
                <w14:ligatures w14:val="none"/>
              </w:rPr>
              <w:t>1</w:t>
            </w:r>
            <w:r w:rsidRPr="00A6443F">
              <w:rPr>
                <w:rFonts w:ascii="Calibri" w:eastAsia="Times New Roman" w:hAnsi="Calibri" w:cs="Calibri"/>
                <w:kern w:val="0"/>
                <w:lang w:eastAsia="pl-PL"/>
                <w14:ligatures w14:val="none"/>
              </w:rPr>
              <w:t xml:space="preserve"> i 90</w:t>
            </w:r>
            <w:r w:rsidRPr="00A6443F">
              <w:rPr>
                <w:rFonts w:ascii="Calibri" w:eastAsia="Times New Roman" w:hAnsi="Calibri" w:cs="Calibri"/>
                <w:kern w:val="0"/>
                <w:vertAlign w:val="superscript"/>
                <w:lang w:eastAsia="pl-PL"/>
                <w14:ligatures w14:val="none"/>
              </w:rPr>
              <w:t>1</w:t>
            </w:r>
            <w:r w:rsidRPr="00A6443F">
              <w:rPr>
                <w:rFonts w:ascii="Calibri" w:eastAsia="Times New Roman" w:hAnsi="Calibri" w:cs="Calibri"/>
                <w:kern w:val="0"/>
                <w:lang w:eastAsia="pl-PL"/>
                <w14:ligatures w14:val="none"/>
              </w:rPr>
              <w:t xml:space="preserve"> ustawy z dnia 25 lutego 1964 r. Kodeks rodzinny i opiekuńczy.</w:t>
            </w:r>
          </w:p>
          <w:p w14:paraId="11B7B7B9" w14:textId="77777777" w:rsidR="00A6443F" w:rsidRPr="00A6443F" w:rsidRDefault="00A6443F" w:rsidP="00A6443F">
            <w:pPr>
              <w:numPr>
                <w:ilvl w:val="0"/>
                <w:numId w:val="9"/>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Ustawa z dnia 16 listopada 2006 r. o opłacie skarbowej.</w:t>
            </w:r>
          </w:p>
          <w:p w14:paraId="500FF026" w14:textId="77777777" w:rsidR="00A6443F" w:rsidRPr="00A6443F" w:rsidRDefault="00A6443F" w:rsidP="00A6443F">
            <w:pPr>
              <w:numPr>
                <w:ilvl w:val="0"/>
                <w:numId w:val="9"/>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Rozporządzenie Ministra Finansów z dnia 28 września 2007 r. w sprawie zapłaty opłaty skarbowej.</w:t>
            </w:r>
          </w:p>
          <w:p w14:paraId="0E7CC7A3" w14:textId="77777777" w:rsidR="00A6443F" w:rsidRPr="00A6443F" w:rsidRDefault="00A6443F" w:rsidP="00A6443F">
            <w:pPr>
              <w:numPr>
                <w:ilvl w:val="0"/>
                <w:numId w:val="9"/>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Art. 33, 35, 127 § 1 i 2, 127a oraz art. 129 § 1 i 2 ustawy z dnia 14 czerwca 1960 r. Kodeks postępowania administracyjnego.</w:t>
            </w:r>
          </w:p>
          <w:p w14:paraId="640365EB" w14:textId="77777777" w:rsidR="00A6443F" w:rsidRPr="00A6443F" w:rsidRDefault="00A6443F" w:rsidP="00A6443F">
            <w:pPr>
              <w:numPr>
                <w:ilvl w:val="0"/>
                <w:numId w:val="9"/>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Ustawa z dnia 17 lutego 2005 r. o informatyzacji działalności podmiotów realizujących zadania publiczne.</w:t>
            </w:r>
          </w:p>
          <w:p w14:paraId="7169E0EE" w14:textId="77777777" w:rsidR="00A6443F" w:rsidRPr="00A6443F" w:rsidRDefault="00A6443F" w:rsidP="00A6443F">
            <w:pPr>
              <w:numPr>
                <w:ilvl w:val="0"/>
                <w:numId w:val="9"/>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 Art. 2 pkt 5 ustawy z dnia 18 lipca 2002 r. o świadczeniu usług drogą elektroniczną.</w:t>
            </w:r>
          </w:p>
          <w:p w14:paraId="05E6EE45" w14:textId="77777777" w:rsidR="00A6443F" w:rsidRPr="00A6443F" w:rsidRDefault="00A6443F" w:rsidP="00A6443F">
            <w:pPr>
              <w:numPr>
                <w:ilvl w:val="0"/>
                <w:numId w:val="9"/>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Art. 17 ust. 1 pkt.1, art. 21, 29, 32 ustawy z dnia 24 września 2010 r. o ewidencji ludności.</w:t>
            </w:r>
          </w:p>
          <w:p w14:paraId="074F7E73" w14:textId="77777777" w:rsidR="00A6443F" w:rsidRPr="00A6443F" w:rsidRDefault="00A6443F" w:rsidP="00A6443F">
            <w:pPr>
              <w:numPr>
                <w:ilvl w:val="0"/>
                <w:numId w:val="9"/>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Rozporządzenie Ministra Spraw Wewnętrznych z dnia 4 stycznia 2012 r. w sprawie nadania lub zmiany numeru PESEL.</w:t>
            </w:r>
          </w:p>
          <w:p w14:paraId="62C95CEE" w14:textId="619F8F2C" w:rsidR="00D55BB5" w:rsidRPr="000F5776" w:rsidRDefault="00A6443F" w:rsidP="000F5776">
            <w:pPr>
              <w:numPr>
                <w:ilvl w:val="0"/>
                <w:numId w:val="9"/>
              </w:numPr>
              <w:spacing w:before="100" w:beforeAutospacing="1" w:after="100" w:afterAutospacing="1"/>
              <w:rPr>
                <w:rFonts w:ascii="Calibri" w:eastAsia="Times New Roman" w:hAnsi="Calibri" w:cs="Calibri"/>
                <w:kern w:val="0"/>
                <w:lang w:eastAsia="pl-PL"/>
                <w14:ligatures w14:val="none"/>
              </w:rPr>
            </w:pPr>
            <w:r w:rsidRPr="00A6443F">
              <w:rPr>
                <w:rFonts w:ascii="Calibri" w:eastAsia="Times New Roman" w:hAnsi="Calibri" w:cs="Calibri"/>
                <w:kern w:val="0"/>
                <w:lang w:eastAsia="pl-PL"/>
                <w14:ligatures w14:val="none"/>
              </w:rPr>
              <w:t xml:space="preserve">Ustawa z dnia 26 maja 2023 r. o aplikacji </w:t>
            </w:r>
            <w:proofErr w:type="spellStart"/>
            <w:r w:rsidRPr="00A6443F">
              <w:rPr>
                <w:rFonts w:ascii="Calibri" w:eastAsia="Times New Roman" w:hAnsi="Calibri" w:cs="Calibri"/>
                <w:kern w:val="0"/>
                <w:lang w:eastAsia="pl-PL"/>
                <w14:ligatures w14:val="none"/>
              </w:rPr>
              <w:t>mObywatel</w:t>
            </w:r>
            <w:proofErr w:type="spellEnd"/>
            <w:r w:rsidRPr="00A6443F">
              <w:rPr>
                <w:rFonts w:ascii="Calibri" w:eastAsia="Times New Roman" w:hAnsi="Calibri" w:cs="Calibri"/>
                <w:kern w:val="0"/>
                <w:lang w:eastAsia="pl-PL"/>
                <w14:ligatures w14:val="none"/>
              </w:rPr>
              <w:t>.</w:t>
            </w:r>
          </w:p>
        </w:tc>
      </w:tr>
      <w:tr w:rsidR="00D55BB5" w:rsidRPr="00DE4033" w14:paraId="3DBEDD9E" w14:textId="77777777" w:rsidTr="00531F00">
        <w:trPr>
          <w:trHeight w:val="707"/>
        </w:trPr>
        <w:tc>
          <w:tcPr>
            <w:tcW w:w="1980" w:type="dxa"/>
            <w:vAlign w:val="center"/>
          </w:tcPr>
          <w:p w14:paraId="75FB873B" w14:textId="0E62B940" w:rsidR="00D55BB5" w:rsidRDefault="00D55BB5" w:rsidP="00531F00">
            <w:pPr>
              <w:rPr>
                <w:rFonts w:ascii="Calibri" w:hAnsi="Calibri" w:cs="Calibri"/>
                <w:b/>
                <w:bCs/>
              </w:rPr>
            </w:pPr>
            <w:r>
              <w:rPr>
                <w:rFonts w:ascii="Calibri" w:hAnsi="Calibri" w:cs="Calibri"/>
                <w:b/>
                <w:bCs/>
              </w:rPr>
              <w:t>Informacje dodatkowe</w:t>
            </w:r>
          </w:p>
        </w:tc>
        <w:tc>
          <w:tcPr>
            <w:tcW w:w="7082" w:type="dxa"/>
            <w:gridSpan w:val="2"/>
            <w:vAlign w:val="center"/>
          </w:tcPr>
          <w:p w14:paraId="34F99284" w14:textId="77777777" w:rsidR="009A0543" w:rsidRPr="009A0543" w:rsidRDefault="009A0543" w:rsidP="009A0543">
            <w:pPr>
              <w:numPr>
                <w:ilvl w:val="0"/>
                <w:numId w:val="10"/>
              </w:numPr>
              <w:spacing w:before="100" w:beforeAutospacing="1" w:after="100" w:afterAutospacing="1"/>
              <w:rPr>
                <w:rFonts w:ascii="Calibri" w:eastAsia="Times New Roman" w:hAnsi="Calibri" w:cs="Calibri"/>
                <w:kern w:val="0"/>
                <w:lang w:eastAsia="pl-PL"/>
                <w14:ligatures w14:val="none"/>
              </w:rPr>
            </w:pPr>
            <w:r w:rsidRPr="009A0543">
              <w:rPr>
                <w:rFonts w:ascii="Calibri" w:eastAsia="Times New Roman" w:hAnsi="Calibri" w:cs="Calibri"/>
                <w:kern w:val="0"/>
                <w:lang w:eastAsia="pl-PL"/>
                <w14:ligatures w14:val="none"/>
              </w:rPr>
              <w:t>Zgłoszenia urodzenia dziecka należy dokonać w urzędzie stanu cywilnego właściwym ze względu na miejsce urodzenia dziecka w terminie 21 dni od dnia sporządzenia karty urodzenia.</w:t>
            </w:r>
          </w:p>
          <w:p w14:paraId="65769B9B" w14:textId="77777777" w:rsidR="009A0543" w:rsidRPr="009A0543" w:rsidRDefault="009A0543" w:rsidP="009A0543">
            <w:pPr>
              <w:numPr>
                <w:ilvl w:val="0"/>
                <w:numId w:val="10"/>
              </w:numPr>
              <w:spacing w:before="100" w:beforeAutospacing="1" w:after="100" w:afterAutospacing="1"/>
              <w:rPr>
                <w:rFonts w:ascii="Calibri" w:eastAsia="Times New Roman" w:hAnsi="Calibri" w:cs="Calibri"/>
                <w:kern w:val="0"/>
                <w:lang w:eastAsia="pl-PL"/>
                <w14:ligatures w14:val="none"/>
              </w:rPr>
            </w:pPr>
            <w:r w:rsidRPr="009A0543">
              <w:rPr>
                <w:rFonts w:ascii="Calibri" w:eastAsia="Times New Roman" w:hAnsi="Calibri" w:cs="Calibri"/>
                <w:kern w:val="0"/>
                <w:lang w:eastAsia="pl-PL"/>
                <w14:ligatures w14:val="none"/>
              </w:rPr>
              <w:t>Jeżeli dziecko urodziło się martwe, zgłoszenie powinno nastąpić w terminie 3 dni od dnia sporządzenia karty martwego urodzenia.</w:t>
            </w:r>
          </w:p>
          <w:p w14:paraId="123C785B" w14:textId="77777777" w:rsidR="009A0543" w:rsidRPr="009A0543" w:rsidRDefault="009A0543" w:rsidP="009A0543">
            <w:pPr>
              <w:numPr>
                <w:ilvl w:val="0"/>
                <w:numId w:val="10"/>
              </w:numPr>
              <w:spacing w:before="100" w:beforeAutospacing="1" w:after="100" w:afterAutospacing="1"/>
              <w:rPr>
                <w:rFonts w:ascii="Calibri" w:eastAsia="Times New Roman" w:hAnsi="Calibri" w:cs="Calibri"/>
                <w:kern w:val="0"/>
                <w:lang w:eastAsia="pl-PL"/>
                <w14:ligatures w14:val="none"/>
              </w:rPr>
            </w:pPr>
            <w:r w:rsidRPr="009A0543">
              <w:rPr>
                <w:rFonts w:ascii="Calibri" w:eastAsia="Times New Roman" w:hAnsi="Calibri" w:cs="Calibri"/>
                <w:kern w:val="0"/>
                <w:lang w:eastAsia="pl-PL"/>
                <w14:ligatures w14:val="none"/>
              </w:rPr>
              <w:t>Jeżeli dziecko urodziło się martwe, aktu zgonu nie sporządza się, a sporządza się akt urodzenia z adnotacją, że dziecko urodziło się martwe.</w:t>
            </w:r>
          </w:p>
          <w:p w14:paraId="34E1F5E1" w14:textId="77777777" w:rsidR="009A0543" w:rsidRPr="009A0543" w:rsidRDefault="009A0543" w:rsidP="009A0543">
            <w:pPr>
              <w:numPr>
                <w:ilvl w:val="0"/>
                <w:numId w:val="10"/>
              </w:numPr>
              <w:spacing w:before="100" w:beforeAutospacing="1" w:after="100" w:afterAutospacing="1"/>
              <w:rPr>
                <w:rFonts w:ascii="Calibri" w:eastAsia="Times New Roman" w:hAnsi="Calibri" w:cs="Calibri"/>
                <w:kern w:val="0"/>
                <w:lang w:eastAsia="pl-PL"/>
                <w14:ligatures w14:val="none"/>
              </w:rPr>
            </w:pPr>
            <w:r w:rsidRPr="009A0543">
              <w:rPr>
                <w:rFonts w:ascii="Calibri" w:eastAsia="Times New Roman" w:hAnsi="Calibri" w:cs="Calibri"/>
                <w:kern w:val="0"/>
                <w:lang w:eastAsia="pl-PL"/>
                <w14:ligatures w14:val="none"/>
              </w:rPr>
              <w:t xml:space="preserve">Jeżeli nie dokonacie zgłoszenia urodzenia w terminie 21 dni od dnia sporządzenia karty urodzenia lub w terminie 3 dni od dnia sporządzenia karty martwego urodzenia, kierownik urzędu stanu cywilnego sporządzi z urzędu akt urodzenia na </w:t>
            </w:r>
            <w:r w:rsidRPr="009A0543">
              <w:rPr>
                <w:rFonts w:ascii="Calibri" w:eastAsia="Times New Roman" w:hAnsi="Calibri" w:cs="Calibri"/>
                <w:kern w:val="0"/>
                <w:lang w:eastAsia="pl-PL"/>
                <w14:ligatures w14:val="none"/>
              </w:rPr>
              <w:lastRenderedPageBreak/>
              <w:t>podstawie karty urodzenia albo karty martwego urodzenia, z adnotacją o sporządzeniu aktu z urzędu (i wybierze przy tym dziecku imię z urzędu), oraz poinformuje Was o jego sporządzeniu.</w:t>
            </w:r>
          </w:p>
          <w:p w14:paraId="5BA282C4" w14:textId="77777777" w:rsidR="009A0543" w:rsidRPr="009A0543" w:rsidRDefault="009A0543" w:rsidP="009A0543">
            <w:pPr>
              <w:numPr>
                <w:ilvl w:val="0"/>
                <w:numId w:val="10"/>
              </w:numPr>
              <w:spacing w:before="100" w:beforeAutospacing="1" w:after="100" w:afterAutospacing="1"/>
              <w:rPr>
                <w:rFonts w:ascii="Calibri" w:eastAsia="Times New Roman" w:hAnsi="Calibri" w:cs="Calibri"/>
                <w:kern w:val="0"/>
                <w:lang w:eastAsia="pl-PL"/>
                <w14:ligatures w14:val="none"/>
              </w:rPr>
            </w:pPr>
            <w:r w:rsidRPr="009A0543">
              <w:rPr>
                <w:rFonts w:ascii="Calibri" w:eastAsia="Times New Roman" w:hAnsi="Calibri" w:cs="Calibri"/>
                <w:kern w:val="0"/>
                <w:lang w:eastAsia="pl-PL"/>
                <w14:ligatures w14:val="none"/>
              </w:rPr>
              <w:t>Jeżeli dziecko urodziło się w czasie trwania małżeństwa albo przed upływem trzystu dni od jego ustania lub unieważnienia, domniemywa się, że pochodzi ono od męża matki. Domniemania tego nie stosuje się, jeżeli dziecko urodziło się po upływie trzystu dni od orzeczenia separacji.                                 </w:t>
            </w:r>
          </w:p>
          <w:p w14:paraId="047F84BB" w14:textId="14008F68" w:rsidR="009A0543" w:rsidRPr="009A0543" w:rsidRDefault="009A0543" w:rsidP="009A0543">
            <w:pPr>
              <w:numPr>
                <w:ilvl w:val="0"/>
                <w:numId w:val="10"/>
              </w:numPr>
              <w:spacing w:before="100" w:beforeAutospacing="1" w:after="100" w:afterAutospacing="1"/>
              <w:rPr>
                <w:rFonts w:ascii="Calibri" w:eastAsia="Times New Roman" w:hAnsi="Calibri" w:cs="Calibri"/>
                <w:kern w:val="0"/>
                <w:lang w:eastAsia="pl-PL"/>
                <w14:ligatures w14:val="none"/>
              </w:rPr>
            </w:pPr>
            <w:r w:rsidRPr="009A0543">
              <w:rPr>
                <w:rFonts w:ascii="Calibri" w:eastAsia="Times New Roman" w:hAnsi="Calibri" w:cs="Calibri"/>
                <w:kern w:val="0"/>
                <w:lang w:eastAsia="pl-PL"/>
                <w14:ligatures w14:val="none"/>
              </w:rPr>
              <w:t xml:space="preserve">W przypadku rejestracji narodzin dziecka, którego rodzice nie pozostają  w związku  małżeńskim, niezbędne jest złożenie przez nich oświadczeń, co do pochodzenia dziecka tj. ojciec dziecka składa oświadczenie o uznaniu ojcostwa dziecka, matka dziecka potwierdza, że ojcem dziecka jest mężczyzna, który uznał jego ojcostwo. Szczegóły zostały zawarte w procedurze </w:t>
            </w:r>
            <w:hyperlink r:id="rId11" w:history="1">
              <w:r w:rsidRPr="009A0543">
                <w:rPr>
                  <w:rFonts w:ascii="Calibri" w:eastAsia="Times New Roman" w:hAnsi="Calibri" w:cs="Calibri"/>
                  <w:kern w:val="0"/>
                  <w:lang w:eastAsia="pl-PL"/>
                  <w14:ligatures w14:val="none"/>
                </w:rPr>
                <w:t>Oświadczenie o uznaniu ojcostwa składane przed Kierownikiem Urzędu Stanu Cywilnego</w:t>
              </w:r>
            </w:hyperlink>
            <w:r w:rsidRPr="009A0543">
              <w:rPr>
                <w:rFonts w:ascii="Calibri" w:eastAsia="Times New Roman" w:hAnsi="Calibri" w:cs="Calibri"/>
                <w:kern w:val="0"/>
                <w:lang w:eastAsia="pl-PL"/>
                <w14:ligatures w14:val="none"/>
              </w:rPr>
              <w:t>. Oświadczenie o uznaniu ojcostwa może być złożone jeszcze przed urodzeniem się dziecka, w czasie trwania ciąży. Rodzice dziecka mogą złożyć takie oświadczenie w dowolnym USC w Polsce. Oświadczenie o uznaniu ojcostwa rodzice dziecka mogą też złożyć przed kierownikiem USC w chwili rejestracji dziecka (wymagana obecność obojga rodziców). Osoba, która ukończyła lat 16 a nie ukończyła lat 18 oświadczenie konieczne do uznania ojcostwa może złożyć tylko przed sądem opiekuńczym.</w:t>
            </w:r>
          </w:p>
          <w:p w14:paraId="2B13A026" w14:textId="77777777" w:rsidR="009A0543" w:rsidRPr="009A0543" w:rsidRDefault="009A0543" w:rsidP="009A0543">
            <w:pPr>
              <w:numPr>
                <w:ilvl w:val="0"/>
                <w:numId w:val="10"/>
              </w:numPr>
              <w:spacing w:before="100" w:beforeAutospacing="1" w:after="100" w:afterAutospacing="1"/>
              <w:rPr>
                <w:rFonts w:ascii="Calibri" w:eastAsia="Times New Roman" w:hAnsi="Calibri" w:cs="Calibri"/>
                <w:kern w:val="0"/>
                <w:lang w:eastAsia="pl-PL"/>
                <w14:ligatures w14:val="none"/>
              </w:rPr>
            </w:pPr>
            <w:r w:rsidRPr="009A0543">
              <w:rPr>
                <w:rFonts w:ascii="Calibri" w:eastAsia="Times New Roman" w:hAnsi="Calibri" w:cs="Calibri"/>
                <w:kern w:val="0"/>
                <w:lang w:eastAsia="pl-PL"/>
                <w14:ligatures w14:val="none"/>
              </w:rPr>
              <w:t>Odpis skrócony aktu urodzenia jest wydawany z urzędu po dokonaniu rejestracji osobie zgłaszającej urodzenie.</w:t>
            </w:r>
          </w:p>
          <w:p w14:paraId="2AF39DB5" w14:textId="77777777" w:rsidR="009A0543" w:rsidRPr="009A0543" w:rsidRDefault="009A0543" w:rsidP="009A0543">
            <w:pPr>
              <w:numPr>
                <w:ilvl w:val="0"/>
                <w:numId w:val="10"/>
              </w:numPr>
              <w:spacing w:before="100" w:beforeAutospacing="1" w:after="100" w:afterAutospacing="1"/>
              <w:rPr>
                <w:rFonts w:ascii="Calibri" w:eastAsia="Times New Roman" w:hAnsi="Calibri" w:cs="Calibri"/>
                <w:kern w:val="0"/>
                <w:lang w:eastAsia="pl-PL"/>
                <w14:ligatures w14:val="none"/>
              </w:rPr>
            </w:pPr>
            <w:r w:rsidRPr="009A0543">
              <w:rPr>
                <w:rFonts w:ascii="Calibri" w:eastAsia="Times New Roman" w:hAnsi="Calibri" w:cs="Calibri"/>
                <w:kern w:val="0"/>
                <w:lang w:eastAsia="pl-PL"/>
                <w14:ligatures w14:val="none"/>
              </w:rPr>
              <w:t>Kierownik urzędu stanu cywilnego, który sporządził akt urodzenia występuje o nadanie numeru PESEL i powiadamia osobę o nadaniu tego numeru.</w:t>
            </w:r>
          </w:p>
          <w:p w14:paraId="5EF602AB" w14:textId="77777777" w:rsidR="009A0543" w:rsidRPr="009A0543" w:rsidRDefault="009A0543" w:rsidP="009A0543">
            <w:pPr>
              <w:numPr>
                <w:ilvl w:val="0"/>
                <w:numId w:val="10"/>
              </w:numPr>
              <w:spacing w:before="100" w:beforeAutospacing="1" w:after="100" w:afterAutospacing="1"/>
              <w:rPr>
                <w:rFonts w:ascii="Calibri" w:eastAsia="Times New Roman" w:hAnsi="Calibri" w:cs="Calibri"/>
                <w:kern w:val="0"/>
                <w:lang w:eastAsia="pl-PL"/>
                <w14:ligatures w14:val="none"/>
              </w:rPr>
            </w:pPr>
            <w:r w:rsidRPr="009A0543">
              <w:rPr>
                <w:rFonts w:ascii="Calibri" w:eastAsia="Times New Roman" w:hAnsi="Calibri" w:cs="Calibri"/>
                <w:kern w:val="0"/>
                <w:lang w:eastAsia="pl-PL"/>
                <w14:ligatures w14:val="none"/>
              </w:rPr>
              <w:t>Zameldowanie dziecka urodzonego na terenie Rzeczypospolitej Polskiej na pobyt stały lub czasowy następuje z dniem sporządzenia aktu urodzenia.</w:t>
            </w:r>
          </w:p>
          <w:p w14:paraId="1ED132C3" w14:textId="77777777" w:rsidR="009A0543" w:rsidRPr="009A0543" w:rsidRDefault="009A0543" w:rsidP="009A0543">
            <w:pPr>
              <w:numPr>
                <w:ilvl w:val="0"/>
                <w:numId w:val="10"/>
              </w:numPr>
              <w:spacing w:before="100" w:beforeAutospacing="1" w:after="100" w:afterAutospacing="1"/>
              <w:rPr>
                <w:rFonts w:ascii="Calibri" w:eastAsia="Times New Roman" w:hAnsi="Calibri" w:cs="Calibri"/>
                <w:kern w:val="0"/>
                <w:lang w:eastAsia="pl-PL"/>
                <w14:ligatures w14:val="none"/>
              </w:rPr>
            </w:pPr>
            <w:r w:rsidRPr="009A0543">
              <w:rPr>
                <w:rFonts w:ascii="Calibri" w:eastAsia="Times New Roman" w:hAnsi="Calibri" w:cs="Calibri"/>
                <w:kern w:val="0"/>
                <w:lang w:eastAsia="pl-PL"/>
                <w14:ligatures w14:val="none"/>
              </w:rPr>
              <w:t>Zaświadczenie o zameldowaniu na pobyt stały jest wydawane z urzędu.</w:t>
            </w:r>
          </w:p>
          <w:p w14:paraId="5A95381B" w14:textId="77777777" w:rsidR="009A0543" w:rsidRPr="009A0543" w:rsidRDefault="009A0543" w:rsidP="009A0543">
            <w:pPr>
              <w:numPr>
                <w:ilvl w:val="0"/>
                <w:numId w:val="10"/>
              </w:numPr>
              <w:spacing w:before="100" w:beforeAutospacing="1" w:after="100" w:afterAutospacing="1"/>
              <w:rPr>
                <w:rFonts w:ascii="Calibri" w:eastAsia="Times New Roman" w:hAnsi="Calibri" w:cs="Calibri"/>
                <w:kern w:val="0"/>
                <w:lang w:eastAsia="pl-PL"/>
                <w14:ligatures w14:val="none"/>
              </w:rPr>
            </w:pPr>
            <w:r w:rsidRPr="009A0543">
              <w:rPr>
                <w:rFonts w:ascii="Calibri" w:eastAsia="Times New Roman" w:hAnsi="Calibri" w:cs="Calibri"/>
                <w:kern w:val="0"/>
                <w:lang w:eastAsia="pl-PL"/>
                <w14:ligatures w14:val="none"/>
              </w:rPr>
              <w:t>Zaświadczenie o zameldowaniu na pobyt czasowy jest wydawane na wniosek.</w:t>
            </w:r>
          </w:p>
          <w:p w14:paraId="4D7FDFF0" w14:textId="57030B49" w:rsidR="00D55BB5" w:rsidRPr="009A0543" w:rsidRDefault="00D55BB5" w:rsidP="00D55BB5">
            <w:pPr>
              <w:rPr>
                <w:rFonts w:ascii="Calibri" w:hAnsi="Calibri" w:cs="Calibri"/>
              </w:rPr>
            </w:pPr>
          </w:p>
        </w:tc>
      </w:tr>
      <w:tr w:rsidR="00531F00" w:rsidRPr="00DE4033" w14:paraId="34F4D67A" w14:textId="77777777" w:rsidTr="00531F00">
        <w:trPr>
          <w:trHeight w:val="707"/>
        </w:trPr>
        <w:tc>
          <w:tcPr>
            <w:tcW w:w="1980" w:type="dxa"/>
            <w:vAlign w:val="center"/>
          </w:tcPr>
          <w:p w14:paraId="12A4FA56" w14:textId="462F3D6A" w:rsidR="00531F00" w:rsidRDefault="00531F00" w:rsidP="00531F00">
            <w:pPr>
              <w:rPr>
                <w:rFonts w:ascii="Calibri" w:hAnsi="Calibri" w:cs="Calibri"/>
                <w:b/>
                <w:bCs/>
              </w:rPr>
            </w:pPr>
            <w:r>
              <w:rPr>
                <w:rFonts w:ascii="Calibri" w:hAnsi="Calibri" w:cs="Calibri"/>
                <w:b/>
                <w:bCs/>
              </w:rPr>
              <w:lastRenderedPageBreak/>
              <w:t xml:space="preserve">Miejsce obsługi </w:t>
            </w:r>
          </w:p>
        </w:tc>
        <w:tc>
          <w:tcPr>
            <w:tcW w:w="7082" w:type="dxa"/>
            <w:gridSpan w:val="2"/>
            <w:vAlign w:val="center"/>
          </w:tcPr>
          <w:p w14:paraId="5E2462F2" w14:textId="3B328763" w:rsidR="00531F00" w:rsidRDefault="00531F00" w:rsidP="00D55BB5">
            <w:pPr>
              <w:rPr>
                <w:rFonts w:ascii="Calibri" w:hAnsi="Calibri" w:cs="Calibri"/>
              </w:rPr>
            </w:pPr>
            <w:r>
              <w:rPr>
                <w:rFonts w:ascii="Calibri" w:hAnsi="Calibri" w:cs="Calibri"/>
              </w:rPr>
              <w:t xml:space="preserve">Urząd Miasta Milanówka, budynek </w:t>
            </w:r>
            <w:r w:rsidR="00A6443F">
              <w:rPr>
                <w:rFonts w:ascii="Calibri" w:hAnsi="Calibri" w:cs="Calibri"/>
              </w:rPr>
              <w:t>B</w:t>
            </w:r>
            <w:r>
              <w:rPr>
                <w:rFonts w:ascii="Calibri" w:hAnsi="Calibri" w:cs="Calibri"/>
              </w:rPr>
              <w:t xml:space="preserve">, ul. </w:t>
            </w:r>
            <w:r w:rsidR="00A6443F">
              <w:rPr>
                <w:rFonts w:ascii="Calibri" w:hAnsi="Calibri" w:cs="Calibri"/>
              </w:rPr>
              <w:t>Kościuszki 45</w:t>
            </w:r>
          </w:p>
        </w:tc>
      </w:tr>
      <w:tr w:rsidR="00531F00" w:rsidRPr="00DE4033" w14:paraId="12E39383" w14:textId="77777777" w:rsidTr="00531F00">
        <w:trPr>
          <w:trHeight w:val="707"/>
        </w:trPr>
        <w:tc>
          <w:tcPr>
            <w:tcW w:w="1980" w:type="dxa"/>
            <w:vAlign w:val="center"/>
          </w:tcPr>
          <w:p w14:paraId="16C6C6DA" w14:textId="1D53DCF5" w:rsidR="00531F00" w:rsidRDefault="00531F00" w:rsidP="00531F00">
            <w:pPr>
              <w:rPr>
                <w:rFonts w:ascii="Calibri" w:hAnsi="Calibri" w:cs="Calibri"/>
                <w:b/>
                <w:bCs/>
              </w:rPr>
            </w:pPr>
            <w:r>
              <w:rPr>
                <w:rFonts w:ascii="Calibri" w:hAnsi="Calibri" w:cs="Calibri"/>
                <w:b/>
                <w:bCs/>
              </w:rPr>
              <w:t xml:space="preserve">Dni i godziny obsługi </w:t>
            </w:r>
          </w:p>
        </w:tc>
        <w:tc>
          <w:tcPr>
            <w:tcW w:w="7082" w:type="dxa"/>
            <w:gridSpan w:val="2"/>
            <w:vAlign w:val="center"/>
          </w:tcPr>
          <w:p w14:paraId="62C74D0B" w14:textId="6E1E4A32" w:rsidR="00531F00" w:rsidRDefault="00531F00" w:rsidP="00D55BB5">
            <w:pPr>
              <w:rPr>
                <w:rFonts w:ascii="Calibri" w:hAnsi="Calibri" w:cs="Calibri"/>
              </w:rPr>
            </w:pPr>
            <w:r>
              <w:rPr>
                <w:rFonts w:ascii="Calibri" w:hAnsi="Calibri" w:cs="Calibri"/>
                <w:bCs/>
              </w:rPr>
              <w:t>P</w:t>
            </w:r>
            <w:r w:rsidRPr="00D55BB5">
              <w:rPr>
                <w:rFonts w:ascii="Calibri" w:hAnsi="Calibri" w:cs="Calibri"/>
                <w:bCs/>
              </w:rPr>
              <w:t>oniedziałek 8</w:t>
            </w:r>
            <w:r w:rsidRPr="00D55BB5">
              <w:rPr>
                <w:rFonts w:ascii="Calibri" w:hAnsi="Calibri" w:cs="Calibri"/>
                <w:bCs/>
                <w:vertAlign w:val="superscript"/>
              </w:rPr>
              <w:t>00</w:t>
            </w:r>
            <w:r w:rsidRPr="00D55BB5">
              <w:rPr>
                <w:rFonts w:ascii="Calibri" w:hAnsi="Calibri" w:cs="Calibri"/>
                <w:bCs/>
              </w:rPr>
              <w:t>-18</w:t>
            </w:r>
            <w:r w:rsidRPr="00D55BB5">
              <w:rPr>
                <w:rFonts w:ascii="Calibri" w:hAnsi="Calibri" w:cs="Calibri"/>
                <w:bCs/>
                <w:vertAlign w:val="superscript"/>
              </w:rPr>
              <w:t>00</w:t>
            </w:r>
            <w:r w:rsidRPr="00531F00">
              <w:rPr>
                <w:rFonts w:ascii="Calibri" w:hAnsi="Calibri" w:cs="Calibri"/>
                <w:bCs/>
              </w:rPr>
              <w:t>,</w:t>
            </w:r>
            <w:r>
              <w:rPr>
                <w:rFonts w:ascii="Calibri" w:hAnsi="Calibri" w:cs="Calibri"/>
                <w:bCs/>
              </w:rPr>
              <w:t xml:space="preserve"> </w:t>
            </w:r>
            <w:r w:rsidRPr="00D55BB5">
              <w:rPr>
                <w:rFonts w:ascii="Calibri" w:hAnsi="Calibri" w:cs="Calibri"/>
                <w:bCs/>
              </w:rPr>
              <w:t>wtorek-czwartek 8</w:t>
            </w:r>
            <w:r w:rsidRPr="00D55BB5">
              <w:rPr>
                <w:rFonts w:ascii="Calibri" w:hAnsi="Calibri" w:cs="Calibri"/>
                <w:bCs/>
                <w:vertAlign w:val="superscript"/>
              </w:rPr>
              <w:t>00</w:t>
            </w:r>
            <w:r w:rsidRPr="00D55BB5">
              <w:rPr>
                <w:rFonts w:ascii="Calibri" w:hAnsi="Calibri" w:cs="Calibri"/>
                <w:bCs/>
              </w:rPr>
              <w:t>-16</w:t>
            </w:r>
            <w:r w:rsidRPr="00D55BB5">
              <w:rPr>
                <w:rFonts w:ascii="Calibri" w:hAnsi="Calibri" w:cs="Calibri"/>
                <w:bCs/>
                <w:vertAlign w:val="superscript"/>
              </w:rPr>
              <w:t>00</w:t>
            </w:r>
            <w:r w:rsidRPr="00531F00">
              <w:rPr>
                <w:rFonts w:ascii="Calibri" w:hAnsi="Calibri" w:cs="Calibri"/>
                <w:bCs/>
              </w:rPr>
              <w:t xml:space="preserve">, </w:t>
            </w:r>
            <w:r w:rsidRPr="00D55BB5">
              <w:rPr>
                <w:rFonts w:ascii="Calibri" w:hAnsi="Calibri" w:cs="Calibri"/>
                <w:bCs/>
              </w:rPr>
              <w:t>piątek 8</w:t>
            </w:r>
            <w:r w:rsidRPr="00D55BB5">
              <w:rPr>
                <w:rFonts w:ascii="Calibri" w:hAnsi="Calibri" w:cs="Calibri"/>
                <w:bCs/>
                <w:vertAlign w:val="superscript"/>
              </w:rPr>
              <w:t>00</w:t>
            </w:r>
            <w:r w:rsidRPr="00D55BB5">
              <w:rPr>
                <w:rFonts w:ascii="Calibri" w:hAnsi="Calibri" w:cs="Calibri"/>
                <w:bCs/>
              </w:rPr>
              <w:t>-14</w:t>
            </w:r>
            <w:r w:rsidRPr="00D55BB5">
              <w:rPr>
                <w:rFonts w:ascii="Calibri" w:hAnsi="Calibri" w:cs="Calibri"/>
                <w:bCs/>
                <w:vertAlign w:val="superscript"/>
              </w:rPr>
              <w:t>00</w:t>
            </w:r>
          </w:p>
        </w:tc>
      </w:tr>
      <w:tr w:rsidR="00531F00" w:rsidRPr="00DE4033" w14:paraId="7CA95CB6" w14:textId="77777777" w:rsidTr="00531F00">
        <w:trPr>
          <w:trHeight w:val="707"/>
        </w:trPr>
        <w:tc>
          <w:tcPr>
            <w:tcW w:w="1980" w:type="dxa"/>
            <w:vAlign w:val="center"/>
          </w:tcPr>
          <w:p w14:paraId="0613E004" w14:textId="5E3B011A" w:rsidR="00531F00" w:rsidRDefault="00531F00" w:rsidP="00531F00">
            <w:pPr>
              <w:rPr>
                <w:rFonts w:ascii="Calibri" w:hAnsi="Calibri" w:cs="Calibri"/>
                <w:b/>
                <w:bCs/>
              </w:rPr>
            </w:pPr>
            <w:r>
              <w:rPr>
                <w:rFonts w:ascii="Calibri" w:hAnsi="Calibri" w:cs="Calibri"/>
                <w:b/>
                <w:bCs/>
              </w:rPr>
              <w:t>Numer telefonu</w:t>
            </w:r>
          </w:p>
        </w:tc>
        <w:tc>
          <w:tcPr>
            <w:tcW w:w="7082" w:type="dxa"/>
            <w:gridSpan w:val="2"/>
            <w:vAlign w:val="center"/>
          </w:tcPr>
          <w:p w14:paraId="4385BCD0" w14:textId="6A4B62AF" w:rsidR="00531F00" w:rsidRPr="00531F00" w:rsidRDefault="00531F00" w:rsidP="00D55BB5">
            <w:pPr>
              <w:rPr>
                <w:rFonts w:ascii="Calibri" w:hAnsi="Calibri" w:cs="Calibri"/>
              </w:rPr>
            </w:pPr>
            <w:r w:rsidRPr="00531F00">
              <w:rPr>
                <w:rFonts w:ascii="Calibri" w:hAnsi="Calibri" w:cs="Calibri"/>
              </w:rPr>
              <w:t xml:space="preserve">(22) 758-30-61 wew. </w:t>
            </w:r>
            <w:r w:rsidR="00A6443F">
              <w:rPr>
                <w:rFonts w:ascii="Calibri" w:hAnsi="Calibri" w:cs="Calibri"/>
              </w:rPr>
              <w:t>216</w:t>
            </w:r>
          </w:p>
        </w:tc>
      </w:tr>
      <w:tr w:rsidR="00531F00" w:rsidRPr="00DE4033" w14:paraId="1477A93B" w14:textId="77777777" w:rsidTr="00531F00">
        <w:trPr>
          <w:trHeight w:val="707"/>
        </w:trPr>
        <w:tc>
          <w:tcPr>
            <w:tcW w:w="1980" w:type="dxa"/>
            <w:vAlign w:val="center"/>
          </w:tcPr>
          <w:p w14:paraId="64341F99" w14:textId="648E5DAC" w:rsidR="00531F00" w:rsidRDefault="00531F00" w:rsidP="00531F00">
            <w:pPr>
              <w:rPr>
                <w:rFonts w:ascii="Calibri" w:hAnsi="Calibri" w:cs="Calibri"/>
                <w:b/>
                <w:bCs/>
              </w:rPr>
            </w:pPr>
            <w:r>
              <w:rPr>
                <w:rFonts w:ascii="Calibri" w:hAnsi="Calibri" w:cs="Calibri"/>
                <w:b/>
                <w:bCs/>
              </w:rPr>
              <w:t>Odpowiedzialny za usługę</w:t>
            </w:r>
          </w:p>
        </w:tc>
        <w:tc>
          <w:tcPr>
            <w:tcW w:w="7082" w:type="dxa"/>
            <w:gridSpan w:val="2"/>
            <w:vAlign w:val="center"/>
          </w:tcPr>
          <w:p w14:paraId="555EE1F7" w14:textId="77777777" w:rsidR="00531F00" w:rsidRDefault="00A6443F" w:rsidP="00531F00">
            <w:pPr>
              <w:rPr>
                <w:rFonts w:ascii="Calibri" w:hAnsi="Calibri" w:cs="Calibri"/>
              </w:rPr>
            </w:pPr>
            <w:r>
              <w:rPr>
                <w:rFonts w:ascii="Calibri" w:hAnsi="Calibri" w:cs="Calibri"/>
              </w:rPr>
              <w:t>Adriana Czekalska – kierownik USC</w:t>
            </w:r>
          </w:p>
          <w:p w14:paraId="3EAD2BD7" w14:textId="3AC0A6DF" w:rsidR="00A6443F" w:rsidRPr="00531F00" w:rsidRDefault="00A6443F" w:rsidP="00531F00">
            <w:pPr>
              <w:rPr>
                <w:rFonts w:ascii="Calibri" w:hAnsi="Calibri" w:cs="Calibri"/>
              </w:rPr>
            </w:pPr>
            <w:r>
              <w:rPr>
                <w:rFonts w:ascii="Calibri" w:hAnsi="Calibri" w:cs="Calibri"/>
              </w:rPr>
              <w:t>Justyna Sobieraj</w:t>
            </w:r>
            <w:r w:rsidR="009A0543">
              <w:rPr>
                <w:rFonts w:ascii="Calibri" w:hAnsi="Calibri" w:cs="Calibri"/>
              </w:rPr>
              <w:t xml:space="preserve"> – zastępca kierownika USC</w:t>
            </w:r>
          </w:p>
        </w:tc>
      </w:tr>
    </w:tbl>
    <w:p w14:paraId="64364477" w14:textId="77777777" w:rsidR="00FF666F" w:rsidRDefault="00FF666F"/>
    <w:p w14:paraId="7A0778F2" w14:textId="77777777" w:rsidR="00153392" w:rsidRDefault="00153392" w:rsidP="00153392"/>
    <w:sectPr w:rsidR="00153392" w:rsidSect="009F1B06">
      <w:footerReference w:type="defaul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755FA8" w14:textId="77777777" w:rsidR="0072035E" w:rsidRDefault="0072035E" w:rsidP="009F1B06">
      <w:pPr>
        <w:spacing w:after="0" w:line="240" w:lineRule="auto"/>
      </w:pPr>
      <w:r>
        <w:separator/>
      </w:r>
    </w:p>
  </w:endnote>
  <w:endnote w:type="continuationSeparator" w:id="0">
    <w:p w14:paraId="2FBD123D" w14:textId="77777777" w:rsidR="0072035E" w:rsidRDefault="0072035E" w:rsidP="009F1B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Arial Unicode MS"/>
    <w:charset w:val="00"/>
    <w:family w:val="auto"/>
    <w:pitch w:val="variable"/>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8E4BC" w14:textId="155F9D36" w:rsidR="009F1B06" w:rsidRDefault="009F1B06">
    <w:pPr>
      <w:pStyle w:val="Stopka"/>
    </w:pPr>
  </w:p>
  <w:tbl>
    <w:tblPr>
      <w:tblStyle w:val="Tabela-Siatka"/>
      <w:tblW w:w="0" w:type="auto"/>
      <w:tblLook w:val="04A0" w:firstRow="1" w:lastRow="0" w:firstColumn="1" w:lastColumn="0" w:noHBand="0" w:noVBand="1"/>
    </w:tblPr>
    <w:tblGrid>
      <w:gridCol w:w="1980"/>
      <w:gridCol w:w="5386"/>
      <w:gridCol w:w="1696"/>
    </w:tblGrid>
    <w:tr w:rsidR="009F1B06" w14:paraId="239BE005" w14:textId="77777777" w:rsidTr="005F1BF9">
      <w:tc>
        <w:tcPr>
          <w:tcW w:w="1980" w:type="dxa"/>
        </w:tcPr>
        <w:p w14:paraId="192BDDBC" w14:textId="77777777" w:rsidR="009F1B06" w:rsidRPr="00153392" w:rsidRDefault="009F1B06" w:rsidP="009F1B06">
          <w:pPr>
            <w:jc w:val="both"/>
            <w:rPr>
              <w:rFonts w:ascii="Calibri" w:hAnsi="Calibri" w:cs="Calibri"/>
              <w:bCs/>
            </w:rPr>
          </w:pPr>
          <w:r w:rsidRPr="00153392">
            <w:rPr>
              <w:rFonts w:ascii="Calibri" w:hAnsi="Calibri" w:cs="Calibri"/>
              <w:bCs/>
            </w:rPr>
            <w:t>Opracowała:</w:t>
          </w:r>
        </w:p>
      </w:tc>
      <w:tc>
        <w:tcPr>
          <w:tcW w:w="5386" w:type="dxa"/>
        </w:tcPr>
        <w:p w14:paraId="42E63C2E" w14:textId="40C1AF12" w:rsidR="009F1B06" w:rsidRPr="00153392" w:rsidRDefault="009A0543" w:rsidP="009F1B06">
          <w:pPr>
            <w:rPr>
              <w:rFonts w:ascii="Calibri" w:hAnsi="Calibri" w:cs="Calibri"/>
            </w:rPr>
          </w:pPr>
          <w:r>
            <w:rPr>
              <w:rFonts w:ascii="Calibri" w:hAnsi="Calibri" w:cs="Calibri"/>
            </w:rPr>
            <w:t>Adriana Czekalska – Kierownik USC w Milanówku</w:t>
          </w:r>
        </w:p>
      </w:tc>
      <w:tc>
        <w:tcPr>
          <w:tcW w:w="1696" w:type="dxa"/>
        </w:tcPr>
        <w:p w14:paraId="159F841C" w14:textId="77777777" w:rsidR="009F1B06" w:rsidRPr="00153392" w:rsidRDefault="009F1B06" w:rsidP="009F1B06">
          <w:pPr>
            <w:rPr>
              <w:rFonts w:ascii="Calibri" w:hAnsi="Calibri" w:cs="Calibri"/>
            </w:rPr>
          </w:pPr>
        </w:p>
      </w:tc>
    </w:tr>
    <w:tr w:rsidR="009F1B06" w14:paraId="324A4B96" w14:textId="77777777" w:rsidTr="005F1BF9">
      <w:tc>
        <w:tcPr>
          <w:tcW w:w="1980" w:type="dxa"/>
        </w:tcPr>
        <w:p w14:paraId="2DEDDBFC" w14:textId="77777777" w:rsidR="009F1B06" w:rsidRPr="00153392" w:rsidRDefault="009F1B06" w:rsidP="009F1B06">
          <w:pPr>
            <w:jc w:val="both"/>
            <w:rPr>
              <w:rFonts w:ascii="Calibri" w:hAnsi="Calibri" w:cs="Calibri"/>
              <w:bCs/>
            </w:rPr>
          </w:pPr>
          <w:r w:rsidRPr="00153392">
            <w:rPr>
              <w:rFonts w:ascii="Calibri" w:hAnsi="Calibri" w:cs="Calibri"/>
              <w:bCs/>
            </w:rPr>
            <w:t>Sprawdził</w:t>
          </w:r>
          <w:r>
            <w:rPr>
              <w:rFonts w:ascii="Calibri" w:hAnsi="Calibri" w:cs="Calibri"/>
              <w:bCs/>
            </w:rPr>
            <w:t>a</w:t>
          </w:r>
          <w:r w:rsidRPr="00153392">
            <w:rPr>
              <w:rFonts w:ascii="Calibri" w:hAnsi="Calibri" w:cs="Calibri"/>
              <w:bCs/>
            </w:rPr>
            <w:t>:</w:t>
          </w:r>
        </w:p>
      </w:tc>
      <w:tc>
        <w:tcPr>
          <w:tcW w:w="5386" w:type="dxa"/>
        </w:tcPr>
        <w:p w14:paraId="191D26EB" w14:textId="77777777" w:rsidR="009F1B06" w:rsidRPr="00153392" w:rsidRDefault="009F1B06" w:rsidP="009F1B06">
          <w:pPr>
            <w:rPr>
              <w:rFonts w:ascii="Calibri" w:hAnsi="Calibri" w:cs="Calibri"/>
            </w:rPr>
          </w:pPr>
          <w:r w:rsidRPr="00153392">
            <w:rPr>
              <w:rFonts w:ascii="Calibri" w:hAnsi="Calibri" w:cs="Calibri"/>
            </w:rPr>
            <w:t>Katarzyna Stelmach – Kierownik Referatu Kancelaryjno Organizacyjnego</w:t>
          </w:r>
        </w:p>
      </w:tc>
      <w:tc>
        <w:tcPr>
          <w:tcW w:w="1696" w:type="dxa"/>
        </w:tcPr>
        <w:p w14:paraId="0E6ACD15" w14:textId="77777777" w:rsidR="009F1B06" w:rsidRPr="00153392" w:rsidRDefault="009F1B06" w:rsidP="009F1B06">
          <w:pPr>
            <w:rPr>
              <w:rFonts w:ascii="Calibri" w:hAnsi="Calibri" w:cs="Calibri"/>
            </w:rPr>
          </w:pPr>
        </w:p>
      </w:tc>
    </w:tr>
    <w:tr w:rsidR="009F1B06" w14:paraId="2E4102A4" w14:textId="77777777" w:rsidTr="005F1BF9">
      <w:trPr>
        <w:trHeight w:val="521"/>
      </w:trPr>
      <w:tc>
        <w:tcPr>
          <w:tcW w:w="1980" w:type="dxa"/>
        </w:tcPr>
        <w:p w14:paraId="674292BB" w14:textId="77777777" w:rsidR="009F1B06" w:rsidRPr="00153392" w:rsidRDefault="009F1B06" w:rsidP="009F1B06">
          <w:pPr>
            <w:jc w:val="both"/>
            <w:rPr>
              <w:rFonts w:ascii="Calibri" w:hAnsi="Calibri" w:cs="Calibri"/>
              <w:bCs/>
            </w:rPr>
          </w:pPr>
          <w:r>
            <w:rPr>
              <w:rFonts w:ascii="Calibri" w:hAnsi="Calibri" w:cs="Calibri"/>
              <w:bCs/>
            </w:rPr>
            <w:t>Zatwierdził:</w:t>
          </w:r>
        </w:p>
      </w:tc>
      <w:tc>
        <w:tcPr>
          <w:tcW w:w="5386" w:type="dxa"/>
        </w:tcPr>
        <w:p w14:paraId="0003F697" w14:textId="77777777" w:rsidR="009F1B06" w:rsidRPr="00153392" w:rsidRDefault="009F1B06" w:rsidP="009F1B06">
          <w:pPr>
            <w:rPr>
              <w:rFonts w:ascii="Calibri" w:hAnsi="Calibri" w:cs="Calibri"/>
            </w:rPr>
          </w:pPr>
          <w:r>
            <w:rPr>
              <w:rFonts w:ascii="Calibri" w:hAnsi="Calibri" w:cs="Calibri"/>
            </w:rPr>
            <w:t>Artur Gajowniczek – Sekretarz Miasta</w:t>
          </w:r>
        </w:p>
      </w:tc>
      <w:tc>
        <w:tcPr>
          <w:tcW w:w="1696" w:type="dxa"/>
        </w:tcPr>
        <w:p w14:paraId="3317AC7D" w14:textId="77777777" w:rsidR="009F1B06" w:rsidRPr="00153392" w:rsidRDefault="009F1B06" w:rsidP="009F1B06">
          <w:pPr>
            <w:rPr>
              <w:rFonts w:ascii="Calibri" w:hAnsi="Calibri" w:cs="Calibri"/>
            </w:rPr>
          </w:pPr>
        </w:p>
      </w:tc>
    </w:tr>
  </w:tbl>
  <w:p w14:paraId="3650042E" w14:textId="77777777" w:rsidR="009F1B06" w:rsidRDefault="009F1B06" w:rsidP="009F1B0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2DA26E" w14:textId="77777777" w:rsidR="0072035E" w:rsidRDefault="0072035E" w:rsidP="009F1B06">
      <w:pPr>
        <w:spacing w:after="0" w:line="240" w:lineRule="auto"/>
      </w:pPr>
      <w:r>
        <w:separator/>
      </w:r>
    </w:p>
  </w:footnote>
  <w:footnote w:type="continuationSeparator" w:id="0">
    <w:p w14:paraId="0B23EC01" w14:textId="77777777" w:rsidR="0072035E" w:rsidRDefault="0072035E" w:rsidP="009F1B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Times New Roma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3"/>
    <w:multiLevelType w:val="multilevel"/>
    <w:tmpl w:val="00000003"/>
    <w:name w:val="WW8Num3"/>
    <w:lvl w:ilvl="0">
      <w:start w:val="1"/>
      <w:numFmt w:val="decimal"/>
      <w:lvlText w:val="%1."/>
      <w:lvlJc w:val="left"/>
      <w:pPr>
        <w:tabs>
          <w:tab w:val="num" w:pos="1133"/>
        </w:tabs>
        <w:ind w:left="1133" w:hanging="360"/>
      </w:pPr>
    </w:lvl>
    <w:lvl w:ilvl="1">
      <w:start w:val="1"/>
      <w:numFmt w:val="decimal"/>
      <w:lvlText w:val="%2."/>
      <w:lvlJc w:val="left"/>
      <w:pPr>
        <w:tabs>
          <w:tab w:val="num" w:pos="1493"/>
        </w:tabs>
        <w:ind w:left="1493" w:hanging="360"/>
      </w:pPr>
    </w:lvl>
    <w:lvl w:ilvl="2">
      <w:start w:val="1"/>
      <w:numFmt w:val="decimal"/>
      <w:lvlText w:val="%3."/>
      <w:lvlJc w:val="left"/>
      <w:pPr>
        <w:tabs>
          <w:tab w:val="num" w:pos="1853"/>
        </w:tabs>
        <w:ind w:left="1853" w:hanging="360"/>
      </w:pPr>
    </w:lvl>
    <w:lvl w:ilvl="3">
      <w:start w:val="1"/>
      <w:numFmt w:val="decimal"/>
      <w:lvlText w:val="%4."/>
      <w:lvlJc w:val="left"/>
      <w:pPr>
        <w:tabs>
          <w:tab w:val="num" w:pos="2213"/>
        </w:tabs>
        <w:ind w:left="2213" w:hanging="360"/>
      </w:pPr>
    </w:lvl>
    <w:lvl w:ilvl="4">
      <w:start w:val="1"/>
      <w:numFmt w:val="decimal"/>
      <w:lvlText w:val="%5."/>
      <w:lvlJc w:val="left"/>
      <w:pPr>
        <w:tabs>
          <w:tab w:val="num" w:pos="2573"/>
        </w:tabs>
        <w:ind w:left="2573" w:hanging="360"/>
      </w:pPr>
    </w:lvl>
    <w:lvl w:ilvl="5">
      <w:start w:val="1"/>
      <w:numFmt w:val="decimal"/>
      <w:lvlText w:val="%6."/>
      <w:lvlJc w:val="left"/>
      <w:pPr>
        <w:tabs>
          <w:tab w:val="num" w:pos="2933"/>
        </w:tabs>
        <w:ind w:left="2933" w:hanging="360"/>
      </w:pPr>
    </w:lvl>
    <w:lvl w:ilvl="6">
      <w:start w:val="1"/>
      <w:numFmt w:val="decimal"/>
      <w:lvlText w:val="%7."/>
      <w:lvlJc w:val="left"/>
      <w:pPr>
        <w:tabs>
          <w:tab w:val="num" w:pos="3293"/>
        </w:tabs>
        <w:ind w:left="3293" w:hanging="360"/>
      </w:pPr>
    </w:lvl>
    <w:lvl w:ilvl="7">
      <w:start w:val="1"/>
      <w:numFmt w:val="decimal"/>
      <w:lvlText w:val="%8."/>
      <w:lvlJc w:val="left"/>
      <w:pPr>
        <w:tabs>
          <w:tab w:val="num" w:pos="3653"/>
        </w:tabs>
        <w:ind w:left="3653" w:hanging="360"/>
      </w:pPr>
    </w:lvl>
    <w:lvl w:ilvl="8">
      <w:start w:val="1"/>
      <w:numFmt w:val="decimal"/>
      <w:lvlText w:val="%9."/>
      <w:lvlJc w:val="left"/>
      <w:pPr>
        <w:tabs>
          <w:tab w:val="num" w:pos="4013"/>
        </w:tabs>
        <w:ind w:left="4013" w:hanging="360"/>
      </w:pPr>
    </w:lvl>
  </w:abstractNum>
  <w:abstractNum w:abstractNumId="2" w15:restartNumberingAfterBreak="0">
    <w:nsid w:val="04CB10D9"/>
    <w:multiLevelType w:val="hybridMultilevel"/>
    <w:tmpl w:val="FFAE6A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47C14F4"/>
    <w:multiLevelType w:val="multilevel"/>
    <w:tmpl w:val="339E9A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CC2924"/>
    <w:multiLevelType w:val="multilevel"/>
    <w:tmpl w:val="0EF67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BF753A0"/>
    <w:multiLevelType w:val="multilevel"/>
    <w:tmpl w:val="B63E21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B6B2804"/>
    <w:multiLevelType w:val="hybridMultilevel"/>
    <w:tmpl w:val="AD5E59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9377DEF"/>
    <w:multiLevelType w:val="hybridMultilevel"/>
    <w:tmpl w:val="0FF0D8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545A4A68"/>
    <w:multiLevelType w:val="multilevel"/>
    <w:tmpl w:val="6310F9E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6797AD8"/>
    <w:multiLevelType w:val="multilevel"/>
    <w:tmpl w:val="24D20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8DE4F63"/>
    <w:multiLevelType w:val="hybridMultilevel"/>
    <w:tmpl w:val="AA02A9B0"/>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7E445385"/>
    <w:multiLevelType w:val="multilevel"/>
    <w:tmpl w:val="B63E21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68789437">
    <w:abstractNumId w:val="7"/>
  </w:num>
  <w:num w:numId="2" w16cid:durableId="1888645314">
    <w:abstractNumId w:val="2"/>
  </w:num>
  <w:num w:numId="3" w16cid:durableId="243145792">
    <w:abstractNumId w:val="10"/>
  </w:num>
  <w:num w:numId="4" w16cid:durableId="457770565">
    <w:abstractNumId w:val="6"/>
  </w:num>
  <w:num w:numId="5" w16cid:durableId="1024673277">
    <w:abstractNumId w:val="0"/>
    <w:lvlOverride w:ilvl="0"/>
    <w:lvlOverride w:ilvl="1"/>
    <w:lvlOverride w:ilvl="2"/>
    <w:lvlOverride w:ilvl="3"/>
    <w:lvlOverride w:ilvl="4"/>
    <w:lvlOverride w:ilvl="5"/>
    <w:lvlOverride w:ilvl="6"/>
    <w:lvlOverride w:ilvl="7"/>
    <w:lvlOverride w:ilvl="8"/>
  </w:num>
  <w:num w:numId="6" w16cid:durableId="131926020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40101892">
    <w:abstractNumId w:val="3"/>
  </w:num>
  <w:num w:numId="8" w16cid:durableId="1544901918">
    <w:abstractNumId w:val="8"/>
  </w:num>
  <w:num w:numId="9" w16cid:durableId="197398686">
    <w:abstractNumId w:val="4"/>
  </w:num>
  <w:num w:numId="10" w16cid:durableId="1194686065">
    <w:abstractNumId w:val="9"/>
  </w:num>
  <w:num w:numId="11" w16cid:durableId="1873224973">
    <w:abstractNumId w:val="11"/>
  </w:num>
  <w:num w:numId="12" w16cid:durableId="193115940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C3A"/>
    <w:rsid w:val="000A48AD"/>
    <w:rsid w:val="000F5776"/>
    <w:rsid w:val="00153392"/>
    <w:rsid w:val="003A2C3A"/>
    <w:rsid w:val="00416196"/>
    <w:rsid w:val="00441F2A"/>
    <w:rsid w:val="004F4E3C"/>
    <w:rsid w:val="00531F00"/>
    <w:rsid w:val="00702D7D"/>
    <w:rsid w:val="0072035E"/>
    <w:rsid w:val="009733F1"/>
    <w:rsid w:val="009A0543"/>
    <w:rsid w:val="009F1B06"/>
    <w:rsid w:val="00A6443F"/>
    <w:rsid w:val="00A862D3"/>
    <w:rsid w:val="00C827BA"/>
    <w:rsid w:val="00D55BB5"/>
    <w:rsid w:val="00D6628C"/>
    <w:rsid w:val="00DE4033"/>
    <w:rsid w:val="00EA68E9"/>
    <w:rsid w:val="00EC422F"/>
    <w:rsid w:val="00FF666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61C3F"/>
  <w15:chartTrackingRefBased/>
  <w15:docId w15:val="{34DADB18-7BEA-453A-A94C-CD1E38A2F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3A2C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3A2C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3A2C3A"/>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3A2C3A"/>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3A2C3A"/>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3A2C3A"/>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3A2C3A"/>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3A2C3A"/>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3A2C3A"/>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3A2C3A"/>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3A2C3A"/>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3A2C3A"/>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3A2C3A"/>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3A2C3A"/>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3A2C3A"/>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3A2C3A"/>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3A2C3A"/>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3A2C3A"/>
    <w:rPr>
      <w:rFonts w:eastAsiaTheme="majorEastAsia" w:cstheme="majorBidi"/>
      <w:color w:val="272727" w:themeColor="text1" w:themeTint="D8"/>
    </w:rPr>
  </w:style>
  <w:style w:type="paragraph" w:styleId="Tytu">
    <w:name w:val="Title"/>
    <w:basedOn w:val="Normalny"/>
    <w:next w:val="Normalny"/>
    <w:link w:val="TytuZnak"/>
    <w:uiPriority w:val="10"/>
    <w:qFormat/>
    <w:rsid w:val="003A2C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3A2C3A"/>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3A2C3A"/>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3A2C3A"/>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3A2C3A"/>
    <w:pPr>
      <w:spacing w:before="160"/>
      <w:jc w:val="center"/>
    </w:pPr>
    <w:rPr>
      <w:i/>
      <w:iCs/>
      <w:color w:val="404040" w:themeColor="text1" w:themeTint="BF"/>
    </w:rPr>
  </w:style>
  <w:style w:type="character" w:customStyle="1" w:styleId="CytatZnak">
    <w:name w:val="Cytat Znak"/>
    <w:basedOn w:val="Domylnaczcionkaakapitu"/>
    <w:link w:val="Cytat"/>
    <w:uiPriority w:val="29"/>
    <w:rsid w:val="003A2C3A"/>
    <w:rPr>
      <w:i/>
      <w:iCs/>
      <w:color w:val="404040" w:themeColor="text1" w:themeTint="BF"/>
    </w:rPr>
  </w:style>
  <w:style w:type="paragraph" w:styleId="Akapitzlist">
    <w:name w:val="List Paragraph"/>
    <w:basedOn w:val="Normalny"/>
    <w:uiPriority w:val="34"/>
    <w:qFormat/>
    <w:rsid w:val="003A2C3A"/>
    <w:pPr>
      <w:ind w:left="720"/>
      <w:contextualSpacing/>
    </w:pPr>
  </w:style>
  <w:style w:type="character" w:styleId="Wyrnienieintensywne">
    <w:name w:val="Intense Emphasis"/>
    <w:basedOn w:val="Domylnaczcionkaakapitu"/>
    <w:uiPriority w:val="21"/>
    <w:qFormat/>
    <w:rsid w:val="003A2C3A"/>
    <w:rPr>
      <w:i/>
      <w:iCs/>
      <w:color w:val="0F4761" w:themeColor="accent1" w:themeShade="BF"/>
    </w:rPr>
  </w:style>
  <w:style w:type="paragraph" w:styleId="Cytatintensywny">
    <w:name w:val="Intense Quote"/>
    <w:basedOn w:val="Normalny"/>
    <w:next w:val="Normalny"/>
    <w:link w:val="CytatintensywnyZnak"/>
    <w:uiPriority w:val="30"/>
    <w:qFormat/>
    <w:rsid w:val="003A2C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3A2C3A"/>
    <w:rPr>
      <w:i/>
      <w:iCs/>
      <w:color w:val="0F4761" w:themeColor="accent1" w:themeShade="BF"/>
    </w:rPr>
  </w:style>
  <w:style w:type="character" w:styleId="Odwoanieintensywne">
    <w:name w:val="Intense Reference"/>
    <w:basedOn w:val="Domylnaczcionkaakapitu"/>
    <w:uiPriority w:val="32"/>
    <w:qFormat/>
    <w:rsid w:val="003A2C3A"/>
    <w:rPr>
      <w:b/>
      <w:bCs/>
      <w:smallCaps/>
      <w:color w:val="0F4761" w:themeColor="accent1" w:themeShade="BF"/>
      <w:spacing w:val="5"/>
    </w:rPr>
  </w:style>
  <w:style w:type="table" w:styleId="Tabela-Siatka">
    <w:name w:val="Table Grid"/>
    <w:basedOn w:val="Standardowy"/>
    <w:uiPriority w:val="39"/>
    <w:rsid w:val="003A2C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3A2C3A"/>
    <w:rPr>
      <w:color w:val="467886" w:themeColor="hyperlink"/>
      <w:u w:val="single"/>
    </w:rPr>
  </w:style>
  <w:style w:type="character" w:styleId="Nierozpoznanawzmianka">
    <w:name w:val="Unresolved Mention"/>
    <w:basedOn w:val="Domylnaczcionkaakapitu"/>
    <w:uiPriority w:val="99"/>
    <w:semiHidden/>
    <w:unhideWhenUsed/>
    <w:rsid w:val="003A2C3A"/>
    <w:rPr>
      <w:color w:val="605E5C"/>
      <w:shd w:val="clear" w:color="auto" w:fill="E1DFDD"/>
    </w:rPr>
  </w:style>
  <w:style w:type="paragraph" w:styleId="Nagwek">
    <w:name w:val="header"/>
    <w:basedOn w:val="Normalny"/>
    <w:link w:val="NagwekZnak"/>
    <w:uiPriority w:val="99"/>
    <w:unhideWhenUsed/>
    <w:rsid w:val="009F1B0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F1B06"/>
  </w:style>
  <w:style w:type="paragraph" w:styleId="Stopka">
    <w:name w:val="footer"/>
    <w:basedOn w:val="Normalny"/>
    <w:link w:val="StopkaZnak"/>
    <w:uiPriority w:val="99"/>
    <w:unhideWhenUsed/>
    <w:rsid w:val="009F1B0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F1B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asto@milanowek.p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ip.krakow.pl/uslugi/SC-9" TargetMode="External"/><Relationship Id="rId5" Type="http://schemas.openxmlformats.org/officeDocument/2006/relationships/footnotes" Target="footnotes.xml"/><Relationship Id="rId10" Type="http://schemas.openxmlformats.org/officeDocument/2006/relationships/hyperlink" Target="https://kontakt.krakow.pl/c/document_library/get_file?uuid=5e7c2967-82e8-a4ef-43bf-75a349762e3d&amp;groupId=536063" TargetMode="External"/><Relationship Id="rId4" Type="http://schemas.openxmlformats.org/officeDocument/2006/relationships/webSettings" Target="webSettings.xml"/><Relationship Id="rId9" Type="http://schemas.openxmlformats.org/officeDocument/2006/relationships/hyperlink" Target="http://www.milanowek.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891</Words>
  <Characters>5349</Characters>
  <Application>Microsoft Office Word</Application>
  <DocSecurity>0</DocSecurity>
  <Lines>44</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Stelmach</dc:creator>
  <cp:keywords/>
  <dc:description/>
  <cp:lastModifiedBy>Adriana Czekalska</cp:lastModifiedBy>
  <cp:revision>3</cp:revision>
  <dcterms:created xsi:type="dcterms:W3CDTF">2025-09-24T07:40:00Z</dcterms:created>
  <dcterms:modified xsi:type="dcterms:W3CDTF">2025-09-24T07:47:00Z</dcterms:modified>
</cp:coreProperties>
</file>