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02" w:rsidRDefault="00065802" w:rsidP="000658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065802" w:rsidRDefault="00065802" w:rsidP="0006580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bCs/>
          <w:sz w:val="48"/>
          <w:szCs w:val="48"/>
        </w:rPr>
        <w:t xml:space="preserve">Budowa ulicy Granicznej w Milanówku na </w:t>
      </w:r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 xml:space="preserve">odcinku od ul.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Zawąskiej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do ulicy Warszawskiej</w:t>
      </w:r>
    </w:p>
    <w:p w:rsidR="00065802" w:rsidRPr="001A5F42" w:rsidRDefault="00065802" w:rsidP="00065802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065802" w:rsidRDefault="00065802" w:rsidP="00065802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5802" w:rsidTr="00A00534">
        <w:tc>
          <w:tcPr>
            <w:tcW w:w="9356" w:type="dxa"/>
          </w:tcPr>
          <w:p w:rsidR="00065802" w:rsidRDefault="00065802" w:rsidP="00A005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1. Prace przygotowawcze</w:t>
            </w: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065802" w:rsidTr="00A0053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10111-010-043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przy liniowych robotach ziemnych (drogi). Trasa dróg w terenie równinnym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0111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1.Sprawdzenie i uzupełnienie osi trasy dodatkowymi punktami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2.Niwelacja kontrolna reperów i osi trasy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3.Zabezpieczenie osi trasy przez wyniesienie jej poza obręb robót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robocizny obejmują tyko prace pomocnicze (robotników) przy pomiarze.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0,32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10101-030-020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ścinanie drzew i karczowanie pni. Średnice drzew 26-35 cm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1.Ścięcie drzewa lub odcięcie dłużycy od pnia oraz obcięcie wierzchołka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 gałęzi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2.Odciągnięcie gałęzi i ułożenie w stosy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3.Przetoczenie dłużycy i ułożenie na podkładach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4.Odrąbanie korzeni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5.Wydobycie pnia spycharką z przemieszczeniem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6.Ułożenie w stosy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7.Zasypanie dołu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10102-020-052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karczowanie zagajników średnich 31-60% powierzchni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0102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1.Wywrócenie lub wyrwanie drze w zagajnika, podszycia i krzaków za pomocą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spycharki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odrąbanie korzeni i gałęzi drzew zagajnika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3.Przesunięcie lub odniesienie i ułożenie drągowiny, gałęzi i krzaków w stosy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4.Usunięcie pozostałości po karczowaniu wraz ze spaleniem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0,02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60806-020-040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krawężników betonowych na podsypce cementowo-piaskowej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0806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1.Odkopanie krawężników i obrzeży wraz z wyjęciem i oczyszczeniem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2.Zerwanie podsypki cementowo-piaskowej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materiału w stosy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Głębokość 20 cm. Kategoria gruntu I-IV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1 805,00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2-310101-02-050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Dodatek za każde dalsze 5 cm. Kategoria gruntu I-IV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krotność=5,00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2 107,00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2-310103-04-050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profilowanie i zagęszczanie podłoża pod warstwy konstrukcyjne nawierzchni. Kategoria gruntu I-IV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0103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podłoża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podłoża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1 805,00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2-311510-0402-034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Transport wewnętrzny materiałów pojazdami skrzyniowymi na odległość do 0,5 km. Załadunek ręczny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kraw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żników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drogowych.  Samochód skrzyniowy 5-10 t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1510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1.Załadunek materiałów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2.Przewóz na odległość do 0,5 km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materiałów przez przechylenie skrzyni ładownej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4.Powrót do miejsca załadunku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5.Manewrowanie pojazdem w miejscu załadunku i wyładunku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2-311510-0402-034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Transport wewnętrzny materiałów pojazdami samowyładowczymi  na odległość do 0,5 km. Załadunek mechaniczny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ktuszywa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wykopów. Samochód skrzyniowy 5-10 t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1510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1.Załadunek materiałów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2.Przewóz na odległość do 0,5 km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materiałów przez przechylenie skrzyni ładownej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4.Powrót do miejsca załadunku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5.Manewrowanie pojazdem w miejscu załadunku i wyładunku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1 063,00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2-311511-0101-034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Dodatek do tablicy 1509 za transport materiałów samochodami samowyładowczymi 5-10 t na dalsze 0,5 km ponad 0,5 km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5,00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1 063,00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5802" w:rsidTr="00A00534">
        <w:tc>
          <w:tcPr>
            <w:tcW w:w="9356" w:type="dxa"/>
          </w:tcPr>
          <w:p w:rsidR="00065802" w:rsidRDefault="00065802" w:rsidP="00A005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Budowa  kanalizacji deszczowej  i kolektora rozsączającego</w:t>
            </w: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065802" w:rsidTr="00A0053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10210-020-060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na odkład koparkami podsiębiernymi o pojemności łyżki 0,25 m3, szerokość łyżki 0,8m, głębokość wykopu do 3,00m. Grunt kategorii I-II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koparką z umieszczeniem urobku poza górną krawędzią wykopu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wykonanie i utrzymanie tymczasowych rowków odwadniających w  wykopie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wyrównanie z grubsza korony, dna i skarp wykopu oraz odkładu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493,00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41411-010-060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kanały i obiekty z materiałów sypkich o grubości 10 cm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1411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kol.01-04: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2.Zrzucenie materiału do wykopu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3.Rozłożenie podsypki, ubicie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wyró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wnanie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wg niwelety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kol.05-06: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gruntu wg szablonu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2.Wymieszanie ręczne rozdrobnionego gruntu z cementem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3.Stabilizacja gruntu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4.Rozebranie prowadnic z wyrównaniem zagłębień po prowadnicach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40227-050-020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Włazy kanałowe żeliwne, okrągłe typu ciężkiego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0227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kol.01-03: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1.Ustawienie pokrywy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nadstudziennej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żelbetowej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kol.04-05: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 sadzenie włazu na zaprawie cementowej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41415-010-020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Studnie rewizyjne z kręgów betonowych wysokości 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mm,średnicy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1200 mm o głębokości 3 m wykonywane metodą studniarską w gruntach kategorii I-II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1415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1.Ustawianie kręgów, stopniowe opuszczanie w miarę pogłębia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studni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2.Odspojenie i wydobycie gruntu, składowanie na odkład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tłucznia 15 cm na dnie studni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4.Zabetonowanie dna studni z wyrobieniem kanalika przepływowego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5.Wykucie otworów w kręgu dla wprowadzenia przewodów rurowych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wlotów przewodów rurowych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stopni włazowych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8.Wyprawienie styków kręgowych zaprawą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41308-040-040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PE HD DREN . Rurociągi o średnicy zewnętrznej 400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308,00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100117-07030-040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Wypełnienie rozsączające 800mmx800mm rurociągu drenarskiego o średnicy 400mm, żwir o granulacji 8-32mm w osłonie  geowłókniny o gramaturze 200g/m2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Tablica:0117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1.Przygotowanie materiałów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2.Obsypanie rurociągów ściółką, żwirem lub żużlem (Lp.01, 02, 03)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3.Pocięcie włókniny na pasy i ułożenie na dnie rowka, owinięcie włókniną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rurociągu po jego ułożeniu i przysypanie owiniętego rurociągu ziemią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urodzajną (Lp.04)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154,00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41308-020-040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160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41417-022-020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Wpust polietylenowy z kratą żeliwną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1417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1.Wykonanie podsypki z pospółki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kinety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3.Montaż trzonu studzienki z rury karbowanej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4.Montaż rury teleskopowej zwężki lub ustawienie stożka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betonow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ego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5.Założenie pokrywy lub wpustu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materiałowe w poz.23 Trzon studzienki, rura karbowana określa się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wg długości rury, podanej w dokumentacji projektowej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41424-020-020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Studzienki ściekowe uliczne betonowe o średnicy 500 mm  z kratą żeliwną z osadnikiem bez syfonu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1424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kol.01-03: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1.Opuszczenie do wykopu kompletu elementów betonowych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wpustu ulicznego i zaklinowanie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3.Zabetonowanie dna w studzience bez osadnika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kol.04: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1.Ustawienie kompletu elementów kamionkowych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2.Wmontowanie syfonu poziomego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3.Ustawienie skrzynki żeliwnej z kratą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10214-05020-060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110kW. Zagęszczanie ubijakami warstwy luźnej grub.25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0214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1.Przemieszczenie z zasypaniem mas ziemnych uprzednio odspojonych spycharkami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uprzednio zasypywanych wykopów warstwami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3.Zwilżenie wodą w miarę potrzeby warstwy zagęszczanej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podane w lp.73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objemują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dwa walce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400,00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5802" w:rsidTr="00A00534">
        <w:tc>
          <w:tcPr>
            <w:tcW w:w="9356" w:type="dxa"/>
          </w:tcPr>
          <w:p w:rsidR="00065802" w:rsidRDefault="00065802" w:rsidP="00A005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Wykonanie podbudowy</w:t>
            </w: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065802" w:rsidTr="00A0053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2-310401-01-040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Rowki pod krawężniki i ławy krawężnikowe o wymiarach 20x20 cm. Kategoria gruntu I-II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0401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1.Wyznaczenie osi wykopu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odspojenie gruntu z odrzuceniem na pobocze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3.Wyrównanie dna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wykopu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4.Uformowanie poboczy z wyrównaniem do wymaganego profilu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 przypadku wykonywania koryta pod konstrukcję nawierzchni nie uwzględnia się wykonania wykopu pod krawężniki lub ławy.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2-310402-04-060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Ławy betonowe pod krawężniki drogowe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0402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 gotowanie i ustawienie deskowania dla ław betonowych w uprzednio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wykopanym i wyrównanym wykopie (kol.03-05)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2.Wykonanie ławy z materiałów sypkich z ręcznym ubiciem (kol.01-02)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rozścielenie, wyrównanie i ubicie mieszanki betonowej dla ław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betonowych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4.Rozebranie deskowania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5.Pielęgnacja ław betonowych przez polewanie wodą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25,50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2-310403-01-040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Krawężniki  drogowe betonowe wystające o wymiarach 15x30 cm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podsypki piaskowej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podsypki cementowo - piaskowej z jej rozścieleniem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3.Ustawienie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ężnika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wyregulowanie wg osi podanych punktów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wsokościowych</w:t>
            </w:r>
            <w:proofErr w:type="spellEnd"/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4.Wypełnienie spoin zaprawą cementową z przygotowaniem zaprawy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5.Zasypanie zewnętrznej ściany krawężnika ziemią i ubicie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372,00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2-310403-01-040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Oporniki trawnikowe 24x6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podsypki piaskowej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podsypki cementowo - piaskowej z jej rozścieleniem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3.Ustawienie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ężnika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wyregulowanie wg osi podanych punktów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wsokościowych</w:t>
            </w:r>
            <w:proofErr w:type="spellEnd"/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4.Wypełnienie spoin zaprawą cementową z przygotowaniem zaprawy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5.Zasypanie zewnętrznej ściany krawężnika ziemią i ubicie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286,00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60106-050-050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Mechaniczne zagęszczanie piaskiem warstw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odcinających,grubość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0106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1.Uzupełniające wyrównanie podłoża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2.Rozścielenie warstwy odcinającej i wyrównanie do wymaganego profilu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warstwy odcinającej z polewaniem wodą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1 805,00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60113-020-050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20 cm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0113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1.Mechaniczn e rozścielenie dolnej warstwy kruszywa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odrzucenie nadziarna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warstwy dolnej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rozścielenie górnej warstwy kruszywa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5.Zagęszczenie i profilowanie warstwy górnej z nawilżaniem wodą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6.Posypanie górnej warstwy miałem kamienny 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1 805,00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5802" w:rsidTr="00A00534">
        <w:tc>
          <w:tcPr>
            <w:tcW w:w="9356" w:type="dxa"/>
          </w:tcPr>
          <w:p w:rsidR="00065802" w:rsidRDefault="00065802" w:rsidP="00A005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Wykonanie nawierzchni jezdni</w:t>
            </w: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065802" w:rsidTr="00A0053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61005-070-050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Skropienie nawierzchni drogowych asfaltem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1005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01-06: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1.Oczyszczenie podbudowy lub nawierzchni z zanieczyszczeń ręcznie szczotkami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(stalowymi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piasawy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lub mechanicznie szczotką doczepną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2.Polewanie wodą wężem z cysterny przy czyszczeniu mechanicznym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.Ręczne odspojenie stwardniałych zanieczyszczeń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07-08: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1.Napełnienie skrapiarek lepiszczem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2.Podgrzanie lepiszcza do wymaganej temperatury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3.Skropienie ręczne wężem oczyszczonej podbudowy lub nawierzchni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1 620,00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60308-03030-050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II,warstwa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wiążąca,grubość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7cm.Transport mieszanki samochodem samowyład.5-10t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0308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1.Posmarowanie gorącym bitumem krawędzi nawierzchni, urządzeń obcych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 krawężników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2.Mechaniczne rozłożenie warstwami dostarczonej na miejsce wbudowania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mieszanki ze wstępnym jej zagęszczeniem urządzeniami wibracyjnymi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rozkładarki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rozłożenie mieszanki w miejscach niedostępnych dla rozkładarki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warstw nawierzchni z ręcznym ubiciem mieszanki przy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krawężnikach i urządzeniach obcych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5.Obcięcie krawędzi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6.Transport mieszanki z wytwórni do miejsca wbudowania  na odległość 5 km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(kol.01 - 06)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7.Transport mieszanki na dalszy 1 km ponad 5 km (kol.07)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1 620,00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60309-02010-050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I,warstwa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ścieralna,grub.warstwy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 zagęszczeniu 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cm.Transportmieszanki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samochodem samowyład.5-10 t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0309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1.Posmarowanie gorącym bitumem krawędzi nawierzchni, krawężników i urządzeń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obcych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2.Mechaniczne rozłożenie warstwami dostarczonej na miejsce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wbu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dowania</w:t>
            </w:r>
            <w:proofErr w:type="spellEnd"/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mieszanki ze wstępnym jej zagęszczeniem urządzeniami wibracyjnymi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rozkładarki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rozłożenie mieszanki w miejscach niedostępnych dla rozkładarki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nawierzchni z ręcznym ubiciem mieszanki przy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krawężnikach i urząd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zeniach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obcych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5.Obcięcie krawędzi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6.Transport mieszanki z wytwórni do miejsca wbudowania na odległość 5 km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(kol.01 - 06)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7.Transport mieszanki na dalszy 1 km ponad 5 km (kol.07)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1 620,00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2-310105-07-050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Podsypka piaskowa. Zagęszczanie mechaniczne. Grubość warstwy po zagęszczeniu 3 cm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0105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1.Sprawdzenie profilu oraz uzupełniające wyrównanie podłoża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2.Rozścielenie podsypki piaskowej lub cementowo - piaskowej wraz z jej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przygotowaniem i dostarczenie w miejsce wbudowania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3.Wyrównanie do wymaganego profilu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4.Zagęszczenie podsypki ręcznie lub mechanicznie z polewaniem wodą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2-310511-03-050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Nawierzchnie z kostki brukowej betonowej kolorowej o grubości 8 cm układanej na podsypce cementowo-piaskowej (Biuletyn Informacyjny nr 8/96)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0511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na wyprofilowanym podłożu podsypki cementowo-piaskowej lub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podsypki piaskowej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podsypki wibratorem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kostki brukowej z przycięciem kostek do linii brzegowej układanej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powierzchni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4.Ubicie kostek wibratorem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5.Kontrola jakości ułożenia kostki i sprawdzenie spadów nawierzchni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6.Wypełnienie spoin przez zamulenie piaskiem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 przypadku układania wzorów nakłady robocizny należy przyjmować ze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współczynnikiem 1,20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60502-010-050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Chodniki z kostki brukowej betonowej grubości 6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cm,szarej,układane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podsypce piaskowej spoiny wypełniane piaskiem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0502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1.Wyprofilowanie i zagęszczenie podłoża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2.Rozmieszczenie na wyprofilowanym podłożu podsypki piaskowej grub.4 cm lub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podsypki cementowo-piaskowej grub.4 cm wraz z jej przygotowaniem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podsypki wibratorem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4.Wyrównanie warstwy podsypkowej szablonami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kostki brukowej z przycięciem na krawędziach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6.Ubicie kostki wibratorem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7.Wymiana kostek popękanych przy  ubijaniu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8.Wypełnienie spoin piaskiem z uprzednim jego przesianiem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5802" w:rsidTr="00A00534">
        <w:tc>
          <w:tcPr>
            <w:tcW w:w="9356" w:type="dxa"/>
          </w:tcPr>
          <w:p w:rsidR="00065802" w:rsidRDefault="00065802" w:rsidP="00A005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Prace wykończeniowe</w:t>
            </w: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065802" w:rsidRDefault="00065802" w:rsidP="00A00534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065802" w:rsidRDefault="00065802" w:rsidP="00065802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065802" w:rsidTr="00A00534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61305-010-060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Regulacja pionowa studzienek dla urządzeń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podziemnych,objętość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betonu w jednym miejscu do 0,1 m3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1305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01-03: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1.Zdjęcie przykrycia urządzenia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emnego</w:t>
            </w:r>
            <w:proofErr w:type="spellEnd"/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2.Odkucie i rozebranie uszkodzonej nawierzchni i podbudowy oraz górnej części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uszkodzonej studzienki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3.Zebranie i odrzucenie gruzu na pobocze (chodniki)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4.Wykonanie deskowania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i zagęszczenie mieszanki betonowej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6.Rozebranie deskowania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przykrycia na zaprawie cementowej wraz z jej przygotowaniem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04-07: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1.Ręczne rozkucie uszkodzonego betonu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2.Oczyszczenie i nawilżenie wodą naprawianego miejsca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3.Przygotowanie, ustawienie i rozebranie deskowania oraz konstrukcji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podtrz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ymującej</w:t>
            </w:r>
            <w:proofErr w:type="spellEnd"/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4.Wbudowanie mieszanki betonowej wraz z zagęszczeniem i wyrównaniem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powierzchni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5.Pielęgnacja betonu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6.Zatarcie na gładko powierzchni po rozebraniu deskowania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7.Odrzucenie gruzu na pobocze wraz z ułożeniem w pryzmy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60702-010-020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Pionowe znaki drogowe, tarcze oraz słupki z rur stalowych o średnicy 50 mm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0702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Kol. 01-03: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1.Wykopanie dołu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słupa do pionu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3.Zasypanie dołów ziemią wraz z ubiciem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Kol. 04-08: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1.Przymocowanie tablic znaków drogowych do słupów (kol.04 - 07)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2.Zdjęcie ze słupów znaków drogowych (kol.08)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Zabezpieczenie korzeni drzew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60705-010-050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Oznakowanie poziome jezdni farbą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chlorokauczukową,linie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segregacyjne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krawędziowe,ciągłe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malowane ręcznie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0705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1.Ręczne oczyszczenie jezdni w miejscach przewidzianych do malowania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2.Wyznaczenie linii  kształtów elementów oznakowania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 farby chlorokauczukowej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4.Pomalowanie znaków ręcznie pędzlami lub mechanicznie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malowarką</w:t>
            </w:r>
            <w:proofErr w:type="spellEnd"/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5.Przenoszenie zapór przenośnych i znaków zabezpieczających w miarę postępu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robót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Zabezpieczenie istniejącej infrastruktury rurami osłonowymi Fe 83/75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67,00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10526-010-060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Rozścielenie ziemi urodzajnej (humusu) spycharką na terenie płaskim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0526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ziemi spycharką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wyrównanie terenu z grubsza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5802" w:rsidTr="00A00534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KNP 1-121239-0102-050</w:t>
            </w:r>
          </w:p>
        </w:tc>
        <w:tc>
          <w:tcPr>
            <w:tcW w:w="4677" w:type="dxa"/>
            <w:shd w:val="clear" w:color="auto" w:fill="FFFFFF"/>
          </w:tcPr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Ręczny siew trawy na powierzchni ponad 250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mý,na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terenie płaskim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Tablica:  1239 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1.Równomierny wysiew nasion traw na przygotowanym terenie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siewu na skrajach trawnika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Grupa II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065802" w:rsidRDefault="00065802" w:rsidP="00A0053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065802" w:rsidRDefault="00065802" w:rsidP="00A0053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560,00</w:t>
            </w:r>
          </w:p>
          <w:p w:rsidR="00065802" w:rsidRDefault="00065802" w:rsidP="00A00534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C2E1B" w:rsidRDefault="002C2E1B"/>
    <w:sectPr w:rsidR="002C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2"/>
    <w:rsid w:val="00065802"/>
    <w:rsid w:val="002C2E1B"/>
    <w:rsid w:val="00E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65BE-BDEB-4BE3-A19C-5F1EEC04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065802"/>
    <w:pPr>
      <w:widowControl w:val="0"/>
      <w:autoSpaceDE w:val="0"/>
      <w:autoSpaceDN w:val="0"/>
      <w:adjustRightInd w:val="0"/>
      <w:spacing w:after="0" w:line="240" w:lineRule="auto"/>
    </w:pPr>
    <w:rPr>
      <w:rFonts w:ascii="Calibri (Vietnamese)" w:eastAsiaTheme="minorEastAsia" w:hAnsi="Calibri (Vietnamese)" w:cs="Calibri (Vietnamese)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8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58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802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5802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65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802"/>
    <w:rPr>
      <w:rFonts w:ascii="Calibri (Vietnamese)" w:eastAsiaTheme="minorEastAsia" w:hAnsi="Calibri (Vietnamese)" w:cs="Calibri (Vietnamese)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5802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5802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65802"/>
  </w:style>
  <w:style w:type="paragraph" w:customStyle="1" w:styleId="a">
    <w:name w:val="ł"/>
    <w:uiPriority w:val="99"/>
    <w:rsid w:val="000658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Adamczyk</dc:creator>
  <cp:keywords/>
  <dc:description/>
  <cp:lastModifiedBy>Adam Adamczyk</cp:lastModifiedBy>
  <cp:revision>1</cp:revision>
  <dcterms:created xsi:type="dcterms:W3CDTF">2018-01-18T12:37:00Z</dcterms:created>
  <dcterms:modified xsi:type="dcterms:W3CDTF">2018-01-18T12:37:00Z</dcterms:modified>
</cp:coreProperties>
</file>